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83" w:rsidRPr="0083623C" w:rsidRDefault="00E40D83" w:rsidP="00E40D83">
      <w:pPr>
        <w:pStyle w:val="Ttulo"/>
        <w:rPr>
          <w:sz w:val="24"/>
          <w:szCs w:val="24"/>
          <w:u w:val="single"/>
          <w:lang w:val="pt-BR"/>
        </w:rPr>
      </w:pPr>
      <w:r w:rsidRPr="0083623C">
        <w:rPr>
          <w:sz w:val="24"/>
          <w:szCs w:val="24"/>
          <w:u w:val="single"/>
        </w:rPr>
        <w:t>MINAS GERAIS</w:t>
      </w:r>
    </w:p>
    <w:p w:rsidR="00E40D83" w:rsidRPr="0083623C" w:rsidRDefault="00E40D83" w:rsidP="00E40D83">
      <w:pPr>
        <w:pStyle w:val="Ttulo"/>
        <w:rPr>
          <w:b w:val="0"/>
          <w:sz w:val="22"/>
          <w:szCs w:val="22"/>
          <w:u w:val="single"/>
          <w:lang w:val="pt-BR"/>
        </w:rPr>
      </w:pPr>
      <w:r w:rsidRPr="0083623C">
        <w:rPr>
          <w:sz w:val="22"/>
          <w:szCs w:val="22"/>
          <w:u w:val="single"/>
        </w:rPr>
        <w:t>ÓRGÃO OFICIAL DOS PODERES DO ESTADO</w:t>
      </w:r>
    </w:p>
    <w:p w:rsidR="00E40D83" w:rsidRPr="0083623C" w:rsidRDefault="00E40D83" w:rsidP="00E40D83">
      <w:pPr>
        <w:pStyle w:val="Legenda"/>
        <w:spacing w:line="240" w:lineRule="auto"/>
        <w:rPr>
          <w:sz w:val="20"/>
          <w:u w:val="none"/>
        </w:rPr>
      </w:pPr>
      <w:r w:rsidRPr="0083623C">
        <w:rPr>
          <w:sz w:val="20"/>
        </w:rPr>
        <w:t>DIÁRIO DO EXECUTIVO, LEGISLATIVO E PUBLICAÇÕES DE TERCEIROS</w:t>
      </w:r>
    </w:p>
    <w:p w:rsidR="00E40D83" w:rsidRPr="0083623C" w:rsidRDefault="00E40D83" w:rsidP="00E40D83">
      <w:pPr>
        <w:jc w:val="center"/>
        <w:rPr>
          <w:sz w:val="18"/>
          <w:szCs w:val="18"/>
          <w:u w:val="single"/>
        </w:rPr>
      </w:pPr>
      <w:r w:rsidRPr="0083623C">
        <w:rPr>
          <w:sz w:val="18"/>
          <w:szCs w:val="18"/>
          <w:u w:val="single"/>
        </w:rPr>
        <w:t xml:space="preserve">CADERNO I, </w:t>
      </w:r>
      <w:r>
        <w:rPr>
          <w:sz w:val="18"/>
          <w:szCs w:val="18"/>
          <w:u w:val="single"/>
        </w:rPr>
        <w:t>SEXTA</w:t>
      </w:r>
      <w:r w:rsidRPr="0083623C">
        <w:rPr>
          <w:sz w:val="18"/>
          <w:szCs w:val="18"/>
          <w:u w:val="single"/>
        </w:rPr>
        <w:t>-FEIRA, 1</w:t>
      </w:r>
      <w:r>
        <w:rPr>
          <w:sz w:val="18"/>
          <w:szCs w:val="18"/>
          <w:u w:val="single"/>
        </w:rPr>
        <w:t>3</w:t>
      </w:r>
      <w:r w:rsidRPr="0083623C">
        <w:rPr>
          <w:sz w:val="18"/>
          <w:szCs w:val="18"/>
          <w:u w:val="single"/>
        </w:rPr>
        <w:t xml:space="preserve"> DE </w:t>
      </w:r>
      <w:r>
        <w:rPr>
          <w:sz w:val="18"/>
          <w:szCs w:val="18"/>
          <w:u w:val="single"/>
        </w:rPr>
        <w:t>JULHO</w:t>
      </w:r>
      <w:r w:rsidRPr="0083623C">
        <w:rPr>
          <w:sz w:val="18"/>
          <w:szCs w:val="18"/>
          <w:u w:val="single"/>
        </w:rPr>
        <w:t xml:space="preserve"> DE 2018</w:t>
      </w:r>
    </w:p>
    <w:p w:rsidR="00E40D83" w:rsidRDefault="00E40D83" w:rsidP="00E40D83">
      <w:pPr>
        <w:jc w:val="center"/>
        <w:rPr>
          <w:sz w:val="18"/>
          <w:szCs w:val="18"/>
          <w:u w:val="single"/>
        </w:rPr>
      </w:pPr>
      <w:r w:rsidRPr="0083623C">
        <w:rPr>
          <w:sz w:val="18"/>
          <w:szCs w:val="18"/>
          <w:u w:val="single"/>
        </w:rPr>
        <w:t xml:space="preserve">PÁG. </w:t>
      </w:r>
      <w:r>
        <w:rPr>
          <w:sz w:val="18"/>
          <w:szCs w:val="18"/>
          <w:u w:val="single"/>
        </w:rPr>
        <w:t>12</w:t>
      </w:r>
      <w:r w:rsidRPr="0083623C">
        <w:rPr>
          <w:sz w:val="18"/>
          <w:szCs w:val="18"/>
          <w:u w:val="single"/>
        </w:rPr>
        <w:t xml:space="preserve"> – COL. </w:t>
      </w:r>
      <w:r>
        <w:rPr>
          <w:sz w:val="18"/>
          <w:szCs w:val="18"/>
          <w:u w:val="single"/>
        </w:rPr>
        <w:t>02</w:t>
      </w:r>
    </w:p>
    <w:p w:rsidR="00E40D83" w:rsidRPr="00E40D83" w:rsidRDefault="00E40D83" w:rsidP="00E40D83">
      <w:pPr>
        <w:jc w:val="center"/>
        <w:rPr>
          <w:sz w:val="12"/>
          <w:szCs w:val="12"/>
          <w:u w:val="single"/>
        </w:rPr>
      </w:pPr>
    </w:p>
    <w:p w:rsidR="00E40D83" w:rsidRPr="00E40D83" w:rsidRDefault="00E40D83" w:rsidP="00E40D83">
      <w:pPr>
        <w:pStyle w:val="Ttulo3"/>
        <w:spacing w:before="0"/>
        <w:ind w:left="2552" w:right="2551"/>
        <w:jc w:val="center"/>
        <w:rPr>
          <w:b w:val="0"/>
          <w:color w:val="auto"/>
          <w:sz w:val="12"/>
          <w:szCs w:val="12"/>
        </w:rPr>
      </w:pPr>
      <w:r w:rsidRPr="00E40D83">
        <w:rPr>
          <w:b w:val="0"/>
          <w:color w:val="auto"/>
          <w:sz w:val="12"/>
          <w:szCs w:val="12"/>
        </w:rPr>
        <w:t>SECRETARIA DE ESTADO DE PLANEJAMENTO E GESTÃO</w:t>
      </w:r>
    </w:p>
    <w:p w:rsidR="00E40D83" w:rsidRPr="00E40D83" w:rsidRDefault="00E40D83" w:rsidP="00E40D83">
      <w:pPr>
        <w:pStyle w:val="Ttulo3"/>
        <w:spacing w:before="0"/>
        <w:ind w:left="2552" w:right="2551"/>
        <w:jc w:val="center"/>
        <w:rPr>
          <w:b w:val="0"/>
          <w:sz w:val="12"/>
          <w:szCs w:val="12"/>
        </w:rPr>
      </w:pPr>
      <w:r w:rsidRPr="00E40D83">
        <w:rPr>
          <w:b w:val="0"/>
          <w:color w:val="auto"/>
          <w:sz w:val="12"/>
          <w:szCs w:val="12"/>
        </w:rPr>
        <w:t>PORTARIA SEPLAG Nº 05/2018</w:t>
      </w:r>
    </w:p>
    <w:p w:rsidR="00E40D83" w:rsidRPr="00E40D83" w:rsidRDefault="00E40D83" w:rsidP="00E40D83">
      <w:pPr>
        <w:ind w:left="2552" w:right="2551" w:hanging="9"/>
        <w:jc w:val="both"/>
        <w:rPr>
          <w:b/>
          <w:color w:val="000000"/>
          <w:sz w:val="12"/>
          <w:szCs w:val="12"/>
        </w:rPr>
      </w:pPr>
      <w:r w:rsidRPr="00E40D83">
        <w:rPr>
          <w:sz w:val="12"/>
          <w:szCs w:val="12"/>
        </w:rPr>
        <w:t xml:space="preserve">O Secretário de Estado de Planejamento e Gestão, no uso da sua competência delegada por meio do inciso </w:t>
      </w:r>
      <w:proofErr w:type="gramStart"/>
      <w:r w:rsidRPr="00E40D83">
        <w:rPr>
          <w:sz w:val="12"/>
          <w:szCs w:val="12"/>
        </w:rPr>
        <w:t>VI</w:t>
      </w:r>
      <w:proofErr w:type="gramEnd"/>
      <w:r w:rsidRPr="00E40D83">
        <w:rPr>
          <w:sz w:val="12"/>
          <w:szCs w:val="12"/>
        </w:rPr>
        <w:t xml:space="preserve"> do § 1º do artigo 93 da Constituição Estadual, tendo em vista o disposto na Lei Estadual nº 22.257, de 27 de julho 2016 e no Decreto nº 47.337, de 12 de janeiro de 2018</w:t>
      </w:r>
      <w:r w:rsidRPr="00E40D83">
        <w:rPr>
          <w:color w:val="000000"/>
          <w:sz w:val="12"/>
          <w:szCs w:val="12"/>
        </w:rPr>
        <w:t xml:space="preserve">, </w:t>
      </w:r>
      <w:r w:rsidRPr="00E40D83">
        <w:rPr>
          <w:sz w:val="12"/>
          <w:szCs w:val="12"/>
        </w:rPr>
        <w:t>tendo em vista os motivos apresentados pela Presidente da Comissão Sindicante; RESOLVE reconduzir a comissão designada para a apuração dos fatos no âmbito da Sindicância Administrativa Investigatória instaurada pela Portaria SEPLAG nº 03/2018, publicada no Diário Oficial do Executivo, em 15 de maio de 2018, para conclusão dos respectivos trabalhos no prazo de 30 (trinta) dias contados à partir da publicação da presente portaria.</w:t>
      </w:r>
    </w:p>
    <w:p w:rsidR="00E40D83" w:rsidRPr="00E40D83" w:rsidRDefault="00E40D83" w:rsidP="00E40D83">
      <w:pPr>
        <w:ind w:left="2552" w:right="2551"/>
        <w:rPr>
          <w:color w:val="000000"/>
          <w:sz w:val="12"/>
          <w:szCs w:val="12"/>
        </w:rPr>
      </w:pPr>
      <w:r w:rsidRPr="00E40D83">
        <w:rPr>
          <w:color w:val="000000"/>
          <w:sz w:val="12"/>
          <w:szCs w:val="12"/>
        </w:rPr>
        <w:t>Belo Horizonte, 12 de julho de 2018.</w:t>
      </w:r>
    </w:p>
    <w:p w:rsidR="00E40D83" w:rsidRPr="00E40D83" w:rsidRDefault="00E40D83" w:rsidP="00E40D83">
      <w:pPr>
        <w:ind w:left="2552" w:right="2551"/>
        <w:jc w:val="center"/>
        <w:rPr>
          <w:sz w:val="12"/>
          <w:szCs w:val="12"/>
        </w:rPr>
      </w:pPr>
      <w:r w:rsidRPr="00E40D83">
        <w:rPr>
          <w:sz w:val="12"/>
          <w:szCs w:val="12"/>
        </w:rPr>
        <w:t>Helvécio Miranda Magalhães Júnior</w:t>
      </w:r>
    </w:p>
    <w:p w:rsidR="00E40D83" w:rsidRPr="00E40D83" w:rsidRDefault="00E40D83" w:rsidP="00E40D83">
      <w:pPr>
        <w:ind w:left="2552" w:right="2551"/>
        <w:jc w:val="center"/>
        <w:rPr>
          <w:sz w:val="12"/>
          <w:szCs w:val="12"/>
        </w:rPr>
      </w:pPr>
      <w:r w:rsidRPr="00E40D83">
        <w:rPr>
          <w:sz w:val="12"/>
          <w:szCs w:val="12"/>
        </w:rPr>
        <w:t>Secretário de Estado de Planejamento e Gestão</w:t>
      </w:r>
    </w:p>
    <w:p w:rsidR="00E40D83" w:rsidRPr="00E40D83" w:rsidRDefault="00E40D83" w:rsidP="00E40D83">
      <w:pPr>
        <w:ind w:left="2552" w:right="2551"/>
        <w:jc w:val="both"/>
        <w:rPr>
          <w:b/>
          <w:sz w:val="12"/>
          <w:szCs w:val="12"/>
          <w:u w:val="single"/>
        </w:rPr>
      </w:pPr>
    </w:p>
    <w:p w:rsidR="00E40D83" w:rsidRPr="00E40D83" w:rsidRDefault="00E40D83" w:rsidP="00E40D83">
      <w:pPr>
        <w:ind w:left="2552" w:right="2551"/>
        <w:jc w:val="right"/>
        <w:rPr>
          <w:b/>
          <w:sz w:val="12"/>
          <w:szCs w:val="12"/>
          <w:u w:val="single"/>
        </w:rPr>
      </w:pPr>
      <w:r w:rsidRPr="00E40D83">
        <w:rPr>
          <w:b/>
          <w:sz w:val="12"/>
          <w:szCs w:val="12"/>
          <w:u w:val="single"/>
        </w:rPr>
        <w:t>12 1121573-1</w:t>
      </w:r>
    </w:p>
    <w:p w:rsidR="00B55958" w:rsidRPr="00E40D83" w:rsidRDefault="00B55958" w:rsidP="00E40D83">
      <w:pPr>
        <w:pStyle w:val="Ttulo3"/>
        <w:spacing w:before="0"/>
        <w:jc w:val="both"/>
        <w:rPr>
          <w:rFonts w:ascii="Times New Roman" w:hAnsi="Times New Roman" w:cs="Times New Roman"/>
          <w:color w:val="auto"/>
        </w:rPr>
      </w:pPr>
    </w:p>
    <w:p w:rsidR="00C51374" w:rsidRPr="00E40D83" w:rsidRDefault="00045A30" w:rsidP="00E40D83">
      <w:pPr>
        <w:pStyle w:val="Ttulo3"/>
        <w:spacing w:before="0"/>
        <w:jc w:val="center"/>
        <w:rPr>
          <w:rFonts w:ascii="Times New Roman" w:hAnsi="Times New Roman" w:cs="Times New Roman"/>
        </w:rPr>
      </w:pPr>
      <w:r w:rsidRPr="00E40D83">
        <w:rPr>
          <w:rFonts w:ascii="Times New Roman" w:eastAsia="Calibri" w:hAnsi="Times New Roman" w:cs="Times New Roman"/>
          <w:color w:val="auto"/>
        </w:rPr>
        <w:t>PORTARIA SEPLAG Nº 0</w:t>
      </w:r>
      <w:r w:rsidR="00AE1EE0" w:rsidRPr="00E40D83">
        <w:rPr>
          <w:rFonts w:ascii="Times New Roman" w:eastAsia="Calibri" w:hAnsi="Times New Roman" w:cs="Times New Roman"/>
          <w:color w:val="auto"/>
        </w:rPr>
        <w:t>5</w:t>
      </w:r>
      <w:r w:rsidRPr="00E40D83">
        <w:rPr>
          <w:rFonts w:ascii="Times New Roman" w:eastAsia="Calibri" w:hAnsi="Times New Roman" w:cs="Times New Roman"/>
          <w:color w:val="auto"/>
        </w:rPr>
        <w:t>/201</w:t>
      </w:r>
      <w:r w:rsidR="008B4894" w:rsidRPr="00E40D83">
        <w:rPr>
          <w:rFonts w:ascii="Times New Roman" w:eastAsia="Calibri" w:hAnsi="Times New Roman" w:cs="Times New Roman"/>
          <w:color w:val="auto"/>
        </w:rPr>
        <w:t>8</w:t>
      </w:r>
      <w:r w:rsidR="00C70661" w:rsidRPr="00E40D83">
        <w:rPr>
          <w:rFonts w:ascii="Times New Roman" w:eastAsia="Calibri" w:hAnsi="Times New Roman" w:cs="Times New Roman"/>
          <w:color w:val="auto"/>
        </w:rPr>
        <w:t xml:space="preserve"> </w:t>
      </w:r>
    </w:p>
    <w:p w:rsidR="00C51374" w:rsidRPr="00E40D83" w:rsidRDefault="00C51374" w:rsidP="00E40D83">
      <w:pPr>
        <w:keepLines/>
        <w:jc w:val="both"/>
      </w:pPr>
    </w:p>
    <w:p w:rsidR="00C70661" w:rsidRPr="00E40D83" w:rsidRDefault="00823BAD" w:rsidP="00E40D83">
      <w:pPr>
        <w:ind w:left="-3" w:right="45" w:hanging="9"/>
        <w:jc w:val="both"/>
      </w:pPr>
      <w:r w:rsidRPr="00E40D83">
        <w:rPr>
          <w:rFonts w:eastAsia="Calibri"/>
        </w:rPr>
        <w:t>O Secretário de Estado de Planejamento e G</w:t>
      </w:r>
      <w:bookmarkStart w:id="0" w:name="_GoBack"/>
      <w:bookmarkEnd w:id="0"/>
      <w:r w:rsidRPr="00E40D83">
        <w:rPr>
          <w:rFonts w:eastAsia="Calibri"/>
        </w:rPr>
        <w:t xml:space="preserve">estão, no uso da </w:t>
      </w:r>
      <w:r w:rsidRPr="00E40D83">
        <w:t xml:space="preserve">sua competência delegada por meio do inciso </w:t>
      </w:r>
      <w:proofErr w:type="gramStart"/>
      <w:r w:rsidRPr="00E40D83">
        <w:t>VI</w:t>
      </w:r>
      <w:proofErr w:type="gramEnd"/>
      <w:r w:rsidRPr="00E40D83">
        <w:t xml:space="preserve"> do § 1º do artigo 93 da Constituição Estadual, tendo em vista o disposto na Lei Estadual nº 22.257, de 27 de julho 2016 e no Decreto nº 47.337, de 12 de janeiro de 2018</w:t>
      </w:r>
      <w:r w:rsidR="00795938" w:rsidRPr="00E40D83">
        <w:rPr>
          <w:color w:val="000000"/>
        </w:rPr>
        <w:t xml:space="preserve">, </w:t>
      </w:r>
      <w:r w:rsidR="00214979" w:rsidRPr="00E40D83">
        <w:t>tendo em vista os motivos apresentado</w:t>
      </w:r>
      <w:r w:rsidRPr="00E40D83">
        <w:t>s pela</w:t>
      </w:r>
      <w:r w:rsidR="00C612CD" w:rsidRPr="00E40D83">
        <w:t xml:space="preserve"> Presidente da Comissão </w:t>
      </w:r>
      <w:r w:rsidR="00795938" w:rsidRPr="00E40D83">
        <w:t>Sindicante</w:t>
      </w:r>
      <w:r w:rsidR="00C70661" w:rsidRPr="00E40D83">
        <w:t xml:space="preserve">; RESOLVE reconduzir </w:t>
      </w:r>
      <w:r w:rsidR="00B171B7" w:rsidRPr="00E40D83">
        <w:t xml:space="preserve">a </w:t>
      </w:r>
      <w:r w:rsidR="00A82298" w:rsidRPr="00E40D83">
        <w:t>c</w:t>
      </w:r>
      <w:r w:rsidR="00B171B7" w:rsidRPr="00E40D83">
        <w:t>omiss</w:t>
      </w:r>
      <w:r w:rsidR="00A82298" w:rsidRPr="00E40D83">
        <w:t xml:space="preserve">ão </w:t>
      </w:r>
      <w:r w:rsidR="00C70661" w:rsidRPr="00E40D83">
        <w:t>designada para a apuração dos fatos no âmbito da Sindicância A</w:t>
      </w:r>
      <w:r w:rsidR="00795938" w:rsidRPr="00E40D83">
        <w:t>dministrativa Investigatória</w:t>
      </w:r>
      <w:r w:rsidR="00C70661" w:rsidRPr="00E40D83">
        <w:t xml:space="preserve"> instaurada pela Portaria SEPLAG nº 0</w:t>
      </w:r>
      <w:r w:rsidRPr="00E40D83">
        <w:t>3</w:t>
      </w:r>
      <w:r w:rsidR="00C70661" w:rsidRPr="00E40D83">
        <w:t>/2018, publicada no Diário Oficial do Executivo</w:t>
      </w:r>
      <w:r w:rsidR="00172C75" w:rsidRPr="00E40D83">
        <w:t>,</w:t>
      </w:r>
      <w:r w:rsidR="00C70661" w:rsidRPr="00E40D83">
        <w:t xml:space="preserve"> em </w:t>
      </w:r>
      <w:r w:rsidRPr="00E40D83">
        <w:t>15</w:t>
      </w:r>
      <w:r w:rsidR="00C70661" w:rsidRPr="00E40D83">
        <w:t xml:space="preserve"> de </w:t>
      </w:r>
      <w:r w:rsidRPr="00E40D83">
        <w:t>maio</w:t>
      </w:r>
      <w:r w:rsidR="00C70661" w:rsidRPr="00E40D83">
        <w:t xml:space="preserve"> de 2018, para conclusão dos respectivos trabalhos no prazo de 30 (trinta) dias contados à partir da publicação da presente portaria.</w:t>
      </w:r>
    </w:p>
    <w:p w:rsidR="002B482B" w:rsidRPr="00E40D83" w:rsidRDefault="002B482B" w:rsidP="00E40D83">
      <w:pPr>
        <w:ind w:left="-3" w:right="45" w:hanging="9"/>
        <w:jc w:val="both"/>
        <w:rPr>
          <w:b/>
          <w:color w:val="000000"/>
        </w:rPr>
      </w:pPr>
    </w:p>
    <w:p w:rsidR="00214979" w:rsidRPr="00E40D83" w:rsidRDefault="00214979" w:rsidP="00E40D83">
      <w:pPr>
        <w:jc w:val="center"/>
        <w:rPr>
          <w:color w:val="000000"/>
        </w:rPr>
      </w:pPr>
      <w:r w:rsidRPr="00E40D83">
        <w:rPr>
          <w:color w:val="000000"/>
        </w:rPr>
        <w:t xml:space="preserve">Belo Horizonte, </w:t>
      </w:r>
      <w:r w:rsidR="00823BAD" w:rsidRPr="00E40D83">
        <w:rPr>
          <w:color w:val="000000"/>
        </w:rPr>
        <w:t>12</w:t>
      </w:r>
      <w:r w:rsidRPr="00E40D83">
        <w:rPr>
          <w:color w:val="000000"/>
        </w:rPr>
        <w:t xml:space="preserve"> de </w:t>
      </w:r>
      <w:r w:rsidR="00823BAD" w:rsidRPr="00E40D83">
        <w:rPr>
          <w:color w:val="000000"/>
        </w:rPr>
        <w:t>julho</w:t>
      </w:r>
      <w:r w:rsidRPr="00E40D83">
        <w:rPr>
          <w:color w:val="000000"/>
        </w:rPr>
        <w:t xml:space="preserve"> de 201</w:t>
      </w:r>
      <w:r w:rsidR="000156A2" w:rsidRPr="00E40D83">
        <w:rPr>
          <w:color w:val="000000"/>
        </w:rPr>
        <w:t>8</w:t>
      </w:r>
      <w:r w:rsidRPr="00E40D83">
        <w:rPr>
          <w:color w:val="000000"/>
        </w:rPr>
        <w:t>.</w:t>
      </w:r>
    </w:p>
    <w:p w:rsidR="00E40D83" w:rsidRDefault="00E40D83" w:rsidP="00E40D83">
      <w:pPr>
        <w:pStyle w:val="Ttulo3"/>
        <w:spacing w:before="0"/>
        <w:jc w:val="center"/>
        <w:rPr>
          <w:rFonts w:ascii="Times New Roman" w:hAnsi="Times New Roman" w:cs="Times New Roman"/>
          <w:color w:val="auto"/>
        </w:rPr>
      </w:pPr>
    </w:p>
    <w:p w:rsidR="00E40D83" w:rsidRDefault="00823BAD" w:rsidP="00E40D83">
      <w:pPr>
        <w:pStyle w:val="Ttulo3"/>
        <w:spacing w:before="0"/>
        <w:jc w:val="center"/>
        <w:rPr>
          <w:rFonts w:ascii="Times New Roman" w:hAnsi="Times New Roman" w:cs="Times New Roman"/>
          <w:color w:val="auto"/>
        </w:rPr>
      </w:pPr>
      <w:r w:rsidRPr="00E40D83">
        <w:rPr>
          <w:rFonts w:ascii="Times New Roman" w:hAnsi="Times New Roman" w:cs="Times New Roman"/>
          <w:color w:val="auto"/>
        </w:rPr>
        <w:t>Helvécio Miranda Magalhães Júnior</w:t>
      </w:r>
    </w:p>
    <w:p w:rsidR="00823BAD" w:rsidRPr="00E40D83" w:rsidRDefault="00823BAD" w:rsidP="00E40D83">
      <w:pPr>
        <w:pStyle w:val="Ttulo3"/>
        <w:spacing w:before="0"/>
        <w:jc w:val="center"/>
        <w:rPr>
          <w:rFonts w:ascii="Times New Roman" w:hAnsi="Times New Roman" w:cs="Times New Roman"/>
        </w:rPr>
      </w:pPr>
      <w:r w:rsidRPr="00E40D83">
        <w:rPr>
          <w:rFonts w:ascii="Times New Roman" w:hAnsi="Times New Roman" w:cs="Times New Roman"/>
        </w:rPr>
        <w:t>Secretário de Estado de</w:t>
      </w:r>
      <w:r w:rsidR="00E40D83">
        <w:rPr>
          <w:rFonts w:ascii="Times New Roman" w:hAnsi="Times New Roman" w:cs="Times New Roman"/>
        </w:rPr>
        <w:t xml:space="preserve"> P</w:t>
      </w:r>
      <w:r w:rsidRPr="00E40D83">
        <w:rPr>
          <w:rFonts w:ascii="Times New Roman" w:hAnsi="Times New Roman" w:cs="Times New Roman"/>
        </w:rPr>
        <w:t>lanejamento</w:t>
      </w:r>
      <w:r w:rsidR="00E40D83">
        <w:rPr>
          <w:rFonts w:ascii="Times New Roman" w:hAnsi="Times New Roman" w:cs="Times New Roman"/>
        </w:rPr>
        <w:t xml:space="preserve"> </w:t>
      </w:r>
      <w:r w:rsidRPr="00E40D83">
        <w:rPr>
          <w:rFonts w:ascii="Times New Roman" w:hAnsi="Times New Roman" w:cs="Times New Roman"/>
        </w:rPr>
        <w:t>e</w:t>
      </w:r>
      <w:r w:rsidR="00E40D83">
        <w:rPr>
          <w:rFonts w:ascii="Times New Roman" w:hAnsi="Times New Roman" w:cs="Times New Roman"/>
        </w:rPr>
        <w:t xml:space="preserve"> </w:t>
      </w:r>
      <w:r w:rsidRPr="00E40D83">
        <w:rPr>
          <w:rFonts w:ascii="Times New Roman" w:hAnsi="Times New Roman" w:cs="Times New Roman"/>
        </w:rPr>
        <w:t>Gestão</w:t>
      </w:r>
    </w:p>
    <w:sectPr w:rsidR="00823BAD" w:rsidRPr="00E40D83" w:rsidSect="00E40D83">
      <w:headerReference w:type="default" r:id="rId8"/>
      <w:footerReference w:type="default" r:id="rId9"/>
      <w:pgSz w:w="11906" w:h="16838" w:code="9"/>
      <w:pgMar w:top="1701" w:right="1134" w:bottom="1701" w:left="1701" w:header="624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D83" w:rsidRDefault="00E40D83" w:rsidP="00C67B34">
      <w:r>
        <w:separator/>
      </w:r>
    </w:p>
  </w:endnote>
  <w:endnote w:type="continuationSeparator" w:id="0">
    <w:p w:rsidR="00E40D83" w:rsidRDefault="00E40D83" w:rsidP="00C67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83" w:rsidRDefault="00E40D83" w:rsidP="009A4030">
    <w:pPr>
      <w:spacing w:after="57" w:line="259" w:lineRule="auto"/>
    </w:pPr>
    <w:r w:rsidRPr="00396DBC">
      <w:rPr>
        <w:noProof/>
        <w:color w:val="000000"/>
        <w:sz w:val="22"/>
      </w:rPr>
    </w:r>
    <w:r w:rsidRPr="00396DBC">
      <w:rPr>
        <w:noProof/>
        <w:color w:val="000000"/>
        <w:sz w:val="22"/>
      </w:rPr>
      <w:pict>
        <v:group id="Group 198930" o:spid="_x0000_s28673" style="width:456.55pt;height:.5pt;mso-position-horizontal-relative:char;mso-position-vertical-relative:line" coordsize="579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">
          <v:shape id="Shape 226671" o:spid="_x0000_s28674" style="position:absolute;width:57980;height:91;visibility:visible;mso-wrap-style:square;v-text-anchor:top" coordsize="579804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GwT8UA&#10;AADfAAAADwAAAGRycy9kb3ducmV2LnhtbERPTWvCQBC9C/0PyxS86SYKYlI3oYiCB7FqS+lxmp0m&#10;odnZkF1j7K/vFoQeH+97lQ+mET11rrasIJ5GIIgLq2suFby9bidLEM4ja2wsk4IbOcizh9EKU22v&#10;fKL+7EsRQtilqKDyvk2ldEVFBt3UtsSB+7KdQR9gV0rd4TWEm0bOomghDdYcGipsaV1R8X2+GAX9&#10;Z7x5p8WPvfTNXH+8HI777b5Uavw4PD+B8DT4f/HdvdNhfrJM4gT+/gQA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cbBPxQAAAN8AAAAPAAAAAAAAAAAAAAAAAJgCAABkcnMv&#10;ZG93bnJldi54bWxQSwUGAAAAAAQABAD1AAAAigMAAAAA&#10;" adj="0,,0" path="m,l5798045,r,9144l,9144,,e" fillcolor="black" stroked="f" strokeweight="0">
            <v:stroke miterlimit="83231f" joinstyle="miter"/>
            <v:formulas/>
            <v:path arrowok="t" o:connecttype="segments" textboxrect="0,0,5798045,9144"/>
          </v:shape>
          <w10:wrap type="none"/>
          <w10:anchorlock/>
        </v:group>
      </w:pict>
    </w:r>
  </w:p>
  <w:p w:rsidR="00E40D83" w:rsidRPr="007C2D60" w:rsidRDefault="00E40D83" w:rsidP="009A4030">
    <w:pPr>
      <w:pStyle w:val="Rodap"/>
      <w:jc w:val="center"/>
      <w:rPr>
        <w:rFonts w:ascii="Tahoma" w:hAnsi="Tahoma" w:cs="Tahoma"/>
        <w:sz w:val="15"/>
        <w:szCs w:val="15"/>
      </w:rPr>
    </w:pPr>
    <w:r w:rsidRPr="007C2D60">
      <w:rPr>
        <w:rFonts w:ascii="Tahoma" w:hAnsi="Tahoma" w:cs="Tahoma"/>
        <w:sz w:val="15"/>
        <w:szCs w:val="15"/>
      </w:rPr>
      <w:t>Rodovia Papa João Paulo II, 4001 - Prédio Gerais – 2° andar – Bairro Serra Verde – Belo Horizonte/MG – CEP: 31.630-901</w:t>
    </w:r>
  </w:p>
  <w:p w:rsidR="00E40D83" w:rsidRPr="009A4030" w:rsidRDefault="00E40D83" w:rsidP="009A403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D83" w:rsidRDefault="00E40D83" w:rsidP="00C67B34">
      <w:r>
        <w:separator/>
      </w:r>
    </w:p>
  </w:footnote>
  <w:footnote w:type="continuationSeparator" w:id="0">
    <w:p w:rsidR="00E40D83" w:rsidRDefault="00E40D83" w:rsidP="00C67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26" w:type="dxa"/>
      <w:tblLayout w:type="fixed"/>
      <w:tblCellMar>
        <w:left w:w="0" w:type="dxa"/>
        <w:right w:w="0" w:type="dxa"/>
      </w:tblCellMar>
      <w:tblLook w:val="04A0"/>
    </w:tblPr>
    <w:tblGrid>
      <w:gridCol w:w="993"/>
      <w:gridCol w:w="7633"/>
    </w:tblGrid>
    <w:tr w:rsidR="00E40D83" w:rsidRPr="00F4300F" w:rsidTr="00DF2FD7">
      <w:trPr>
        <w:cantSplit/>
        <w:trHeight w:val="993"/>
      </w:trPr>
      <w:tc>
        <w:tcPr>
          <w:tcW w:w="993" w:type="dxa"/>
          <w:vAlign w:val="center"/>
          <w:hideMark/>
        </w:tcPr>
        <w:p w:rsidR="00E40D83" w:rsidRPr="00DF2FD7" w:rsidRDefault="00E40D83" w:rsidP="00DF2FD7">
          <w:pPr>
            <w:pStyle w:val="Cabealho"/>
            <w:tabs>
              <w:tab w:val="clear" w:pos="4252"/>
              <w:tab w:val="clear" w:pos="8504"/>
            </w:tabs>
            <w:jc w:val="center"/>
            <w:rPr>
              <w:sz w:val="18"/>
              <w:szCs w:val="18"/>
              <w:highlight w:val="yellow"/>
            </w:rPr>
          </w:pPr>
          <w:r w:rsidRPr="00DF2FD7">
            <w:rPr>
              <w:noProof/>
              <w:sz w:val="18"/>
              <w:szCs w:val="18"/>
              <w:highlight w:val="yellow"/>
            </w:rPr>
            <w:drawing>
              <wp:inline distT="0" distB="0" distL="0" distR="0">
                <wp:extent cx="590550" cy="581025"/>
                <wp:effectExtent l="0" t="0" r="0" b="9525"/>
                <wp:docPr id="198920" name="Imagem 1989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3" w:type="dxa"/>
          <w:vAlign w:val="center"/>
          <w:hideMark/>
        </w:tcPr>
        <w:p w:rsidR="00E40D83" w:rsidRPr="000011EA" w:rsidRDefault="00E40D83" w:rsidP="00DF2FD7">
          <w:pPr>
            <w:pStyle w:val="Cabealho"/>
            <w:tabs>
              <w:tab w:val="clear" w:pos="4252"/>
              <w:tab w:val="clear" w:pos="8504"/>
            </w:tabs>
            <w:ind w:left="57"/>
            <w:rPr>
              <w:b/>
              <w:highlight w:val="yellow"/>
            </w:rPr>
          </w:pPr>
          <w:r w:rsidRPr="000011EA">
            <w:rPr>
              <w:b/>
              <w:highlight w:val="yellow"/>
            </w:rPr>
            <w:t>GOVERNO DO ESTADO DE MINAS GERAIS</w:t>
          </w:r>
        </w:p>
        <w:p w:rsidR="00E40D83" w:rsidRPr="000011EA" w:rsidRDefault="00E40D83" w:rsidP="00DF2FD7">
          <w:pPr>
            <w:pStyle w:val="Cabealho"/>
            <w:tabs>
              <w:tab w:val="clear" w:pos="4252"/>
              <w:tab w:val="clear" w:pos="8504"/>
            </w:tabs>
            <w:ind w:left="57"/>
            <w:rPr>
              <w:sz w:val="22"/>
              <w:szCs w:val="22"/>
              <w:highlight w:val="yellow"/>
            </w:rPr>
          </w:pPr>
          <w:r w:rsidRPr="000011EA">
            <w:rPr>
              <w:b/>
              <w:sz w:val="22"/>
              <w:szCs w:val="22"/>
              <w:highlight w:val="yellow"/>
            </w:rPr>
            <w:t>SECRETARIA DE ESTADO DE PLANEJAMENTO E GESTÃO</w:t>
          </w:r>
        </w:p>
        <w:p w:rsidR="00E40D83" w:rsidRPr="000011EA" w:rsidRDefault="00E40D83" w:rsidP="00DF2FD7">
          <w:pPr>
            <w:pStyle w:val="Cabealho"/>
            <w:tabs>
              <w:tab w:val="clear" w:pos="4252"/>
              <w:tab w:val="clear" w:pos="8504"/>
            </w:tabs>
            <w:ind w:left="57"/>
            <w:rPr>
              <w:sz w:val="20"/>
              <w:szCs w:val="20"/>
            </w:rPr>
          </w:pPr>
          <w:r w:rsidRPr="000011EA">
            <w:rPr>
              <w:b/>
              <w:sz w:val="20"/>
              <w:szCs w:val="20"/>
              <w:highlight w:val="yellow"/>
            </w:rPr>
            <w:t>Gabinete</w:t>
          </w:r>
        </w:p>
      </w:tc>
    </w:tr>
  </w:tbl>
  <w:p w:rsidR="00E40D83" w:rsidRPr="009A4030" w:rsidRDefault="00E40D83" w:rsidP="009A403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5FF7"/>
    <w:multiLevelType w:val="hybridMultilevel"/>
    <w:tmpl w:val="C3DC6DB6"/>
    <w:lvl w:ilvl="0" w:tplc="77E04B3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77E04B32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6479E"/>
    <w:multiLevelType w:val="multilevel"/>
    <w:tmpl w:val="975C0B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4DA2681"/>
    <w:multiLevelType w:val="hybridMultilevel"/>
    <w:tmpl w:val="E86048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13143"/>
    <w:multiLevelType w:val="hybridMultilevel"/>
    <w:tmpl w:val="B79C58FE"/>
    <w:lvl w:ilvl="0" w:tplc="0416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0644538">
      <w:start w:val="1"/>
      <w:numFmt w:val="bullet"/>
      <w:lvlText w:val=""/>
      <w:lvlJc w:val="left"/>
      <w:pPr>
        <w:ind w:left="1494" w:hanging="360"/>
      </w:pPr>
      <w:rPr>
        <w:rFonts w:ascii="Wingdings" w:hAnsi="Wingdings" w:hint="default"/>
        <w:b/>
        <w:i w:val="0"/>
        <w:sz w:val="24"/>
        <w:szCs w:val="24"/>
      </w:rPr>
    </w:lvl>
    <w:lvl w:ilvl="2" w:tplc="5FA6D1DA">
      <w:start w:val="1"/>
      <w:numFmt w:val="bullet"/>
      <w:lvlText w:val="-"/>
      <w:lvlJc w:val="left"/>
      <w:pPr>
        <w:ind w:left="2214" w:hanging="360"/>
      </w:pPr>
      <w:rPr>
        <w:rFonts w:ascii="Arial" w:hAnsi="Arial" w:hint="default"/>
        <w:b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227A4DD0"/>
    <w:multiLevelType w:val="hybridMultilevel"/>
    <w:tmpl w:val="8E6EB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51C62"/>
    <w:multiLevelType w:val="multilevel"/>
    <w:tmpl w:val="975C0B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9A55348"/>
    <w:multiLevelType w:val="hybridMultilevel"/>
    <w:tmpl w:val="728619AE"/>
    <w:lvl w:ilvl="0" w:tplc="77E04B32">
      <w:start w:val="1"/>
      <w:numFmt w:val="bullet"/>
      <w:lvlText w:val="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73D5D2F"/>
    <w:multiLevelType w:val="hybridMultilevel"/>
    <w:tmpl w:val="2F5A0AE2"/>
    <w:lvl w:ilvl="0" w:tplc="77E04B3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C0B46"/>
    <w:multiLevelType w:val="hybridMultilevel"/>
    <w:tmpl w:val="78688EA6"/>
    <w:lvl w:ilvl="0" w:tplc="77E04B3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8675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BD0D0A"/>
    <w:rsid w:val="000004DF"/>
    <w:rsid w:val="00000DDC"/>
    <w:rsid w:val="000011EA"/>
    <w:rsid w:val="00002020"/>
    <w:rsid w:val="00004269"/>
    <w:rsid w:val="00007E55"/>
    <w:rsid w:val="00010120"/>
    <w:rsid w:val="00013211"/>
    <w:rsid w:val="00014B3B"/>
    <w:rsid w:val="000156A2"/>
    <w:rsid w:val="00023405"/>
    <w:rsid w:val="00026A7E"/>
    <w:rsid w:val="00034F9E"/>
    <w:rsid w:val="00041368"/>
    <w:rsid w:val="000446A2"/>
    <w:rsid w:val="00045A30"/>
    <w:rsid w:val="000463C6"/>
    <w:rsid w:val="000465C0"/>
    <w:rsid w:val="0006060C"/>
    <w:rsid w:val="00066611"/>
    <w:rsid w:val="00066F72"/>
    <w:rsid w:val="000739B9"/>
    <w:rsid w:val="000741A5"/>
    <w:rsid w:val="00074231"/>
    <w:rsid w:val="00075525"/>
    <w:rsid w:val="00077DD4"/>
    <w:rsid w:val="00080D01"/>
    <w:rsid w:val="000814DA"/>
    <w:rsid w:val="000839D4"/>
    <w:rsid w:val="000842F4"/>
    <w:rsid w:val="0008681B"/>
    <w:rsid w:val="00086CE3"/>
    <w:rsid w:val="00090C49"/>
    <w:rsid w:val="00093825"/>
    <w:rsid w:val="000B253E"/>
    <w:rsid w:val="000B5824"/>
    <w:rsid w:val="000C06CB"/>
    <w:rsid w:val="000C2D66"/>
    <w:rsid w:val="000D024E"/>
    <w:rsid w:val="000D3270"/>
    <w:rsid w:val="000E0222"/>
    <w:rsid w:val="000E6D5F"/>
    <w:rsid w:val="000E787C"/>
    <w:rsid w:val="000F0B95"/>
    <w:rsid w:val="000F2BDD"/>
    <w:rsid w:val="000F452B"/>
    <w:rsid w:val="000F57FC"/>
    <w:rsid w:val="000F6341"/>
    <w:rsid w:val="00102762"/>
    <w:rsid w:val="001050C9"/>
    <w:rsid w:val="00105F90"/>
    <w:rsid w:val="0011042A"/>
    <w:rsid w:val="00111333"/>
    <w:rsid w:val="00114BE7"/>
    <w:rsid w:val="00135C46"/>
    <w:rsid w:val="001367E1"/>
    <w:rsid w:val="00141DBF"/>
    <w:rsid w:val="00142519"/>
    <w:rsid w:val="00143384"/>
    <w:rsid w:val="0014693F"/>
    <w:rsid w:val="00151A40"/>
    <w:rsid w:val="00151ABD"/>
    <w:rsid w:val="001533BC"/>
    <w:rsid w:val="00154F4A"/>
    <w:rsid w:val="00156735"/>
    <w:rsid w:val="001626F7"/>
    <w:rsid w:val="0016591D"/>
    <w:rsid w:val="00172C75"/>
    <w:rsid w:val="00176EE9"/>
    <w:rsid w:val="00176F12"/>
    <w:rsid w:val="001818AB"/>
    <w:rsid w:val="001822A1"/>
    <w:rsid w:val="00182826"/>
    <w:rsid w:val="00182C58"/>
    <w:rsid w:val="001902D0"/>
    <w:rsid w:val="001913B3"/>
    <w:rsid w:val="001A1ED0"/>
    <w:rsid w:val="001A2D11"/>
    <w:rsid w:val="001A52BD"/>
    <w:rsid w:val="001A6220"/>
    <w:rsid w:val="001B0472"/>
    <w:rsid w:val="001B4A05"/>
    <w:rsid w:val="001B7652"/>
    <w:rsid w:val="001B7769"/>
    <w:rsid w:val="001B78B8"/>
    <w:rsid w:val="001C4198"/>
    <w:rsid w:val="001D0590"/>
    <w:rsid w:val="001D48D2"/>
    <w:rsid w:val="001E0A44"/>
    <w:rsid w:val="001E1148"/>
    <w:rsid w:val="001E2D67"/>
    <w:rsid w:val="001E5DA3"/>
    <w:rsid w:val="001E7C3A"/>
    <w:rsid w:val="001F0868"/>
    <w:rsid w:val="001F1BE5"/>
    <w:rsid w:val="001F34EE"/>
    <w:rsid w:val="001F468F"/>
    <w:rsid w:val="001F5F08"/>
    <w:rsid w:val="001F6313"/>
    <w:rsid w:val="001F6801"/>
    <w:rsid w:val="001F7E32"/>
    <w:rsid w:val="00201EBD"/>
    <w:rsid w:val="00202837"/>
    <w:rsid w:val="00204C9F"/>
    <w:rsid w:val="00206254"/>
    <w:rsid w:val="00211DF6"/>
    <w:rsid w:val="002120BA"/>
    <w:rsid w:val="002130D2"/>
    <w:rsid w:val="0021392E"/>
    <w:rsid w:val="00214979"/>
    <w:rsid w:val="002169FD"/>
    <w:rsid w:val="0022072C"/>
    <w:rsid w:val="00225742"/>
    <w:rsid w:val="00226C30"/>
    <w:rsid w:val="0023166E"/>
    <w:rsid w:val="002317F1"/>
    <w:rsid w:val="0023332D"/>
    <w:rsid w:val="00234D81"/>
    <w:rsid w:val="00237828"/>
    <w:rsid w:val="0024080A"/>
    <w:rsid w:val="00241724"/>
    <w:rsid w:val="0024599D"/>
    <w:rsid w:val="00246000"/>
    <w:rsid w:val="00247F1B"/>
    <w:rsid w:val="0025346D"/>
    <w:rsid w:val="0025558A"/>
    <w:rsid w:val="002557A1"/>
    <w:rsid w:val="00261215"/>
    <w:rsid w:val="00261B82"/>
    <w:rsid w:val="00262935"/>
    <w:rsid w:val="002633EC"/>
    <w:rsid w:val="00264C4C"/>
    <w:rsid w:val="00272CC9"/>
    <w:rsid w:val="00272E34"/>
    <w:rsid w:val="00275C2F"/>
    <w:rsid w:val="00280252"/>
    <w:rsid w:val="002808A8"/>
    <w:rsid w:val="00282497"/>
    <w:rsid w:val="00284EBB"/>
    <w:rsid w:val="00291DD9"/>
    <w:rsid w:val="002A0EF6"/>
    <w:rsid w:val="002A2600"/>
    <w:rsid w:val="002A3997"/>
    <w:rsid w:val="002A47CA"/>
    <w:rsid w:val="002A4D7D"/>
    <w:rsid w:val="002A5FC1"/>
    <w:rsid w:val="002A7CD1"/>
    <w:rsid w:val="002B0C2C"/>
    <w:rsid w:val="002B245B"/>
    <w:rsid w:val="002B482B"/>
    <w:rsid w:val="002C1C10"/>
    <w:rsid w:val="002C6F2F"/>
    <w:rsid w:val="002C70D6"/>
    <w:rsid w:val="002D0676"/>
    <w:rsid w:val="002D3BA0"/>
    <w:rsid w:val="002D5D1C"/>
    <w:rsid w:val="002E1297"/>
    <w:rsid w:val="002E190D"/>
    <w:rsid w:val="002E1923"/>
    <w:rsid w:val="002E6DD8"/>
    <w:rsid w:val="002E7D99"/>
    <w:rsid w:val="002F2A6B"/>
    <w:rsid w:val="002F71D3"/>
    <w:rsid w:val="002F79CC"/>
    <w:rsid w:val="00300C05"/>
    <w:rsid w:val="00303551"/>
    <w:rsid w:val="00303BBD"/>
    <w:rsid w:val="00305EA8"/>
    <w:rsid w:val="003110F9"/>
    <w:rsid w:val="003170F3"/>
    <w:rsid w:val="00321E84"/>
    <w:rsid w:val="00322994"/>
    <w:rsid w:val="00326171"/>
    <w:rsid w:val="003309EA"/>
    <w:rsid w:val="00330B7E"/>
    <w:rsid w:val="00331460"/>
    <w:rsid w:val="00332663"/>
    <w:rsid w:val="00333AF8"/>
    <w:rsid w:val="0033718A"/>
    <w:rsid w:val="00340F1A"/>
    <w:rsid w:val="003452C0"/>
    <w:rsid w:val="00346C45"/>
    <w:rsid w:val="00347DDA"/>
    <w:rsid w:val="00350BF7"/>
    <w:rsid w:val="00352FD7"/>
    <w:rsid w:val="00353678"/>
    <w:rsid w:val="00353720"/>
    <w:rsid w:val="0035511E"/>
    <w:rsid w:val="003570EE"/>
    <w:rsid w:val="003735C4"/>
    <w:rsid w:val="00373CF8"/>
    <w:rsid w:val="003778E3"/>
    <w:rsid w:val="00377D12"/>
    <w:rsid w:val="003818C5"/>
    <w:rsid w:val="0038442C"/>
    <w:rsid w:val="003860E0"/>
    <w:rsid w:val="003949F7"/>
    <w:rsid w:val="0039694E"/>
    <w:rsid w:val="00396DBC"/>
    <w:rsid w:val="003A50E0"/>
    <w:rsid w:val="003B2AC9"/>
    <w:rsid w:val="003B304B"/>
    <w:rsid w:val="003B463C"/>
    <w:rsid w:val="003C461F"/>
    <w:rsid w:val="003C5F51"/>
    <w:rsid w:val="003D06BD"/>
    <w:rsid w:val="003D411E"/>
    <w:rsid w:val="003D41C9"/>
    <w:rsid w:val="003D6104"/>
    <w:rsid w:val="003D7094"/>
    <w:rsid w:val="003D7DB1"/>
    <w:rsid w:val="003E11D5"/>
    <w:rsid w:val="003E1E75"/>
    <w:rsid w:val="003E3AE0"/>
    <w:rsid w:val="003E3ED2"/>
    <w:rsid w:val="003E6853"/>
    <w:rsid w:val="003F22A4"/>
    <w:rsid w:val="003F769A"/>
    <w:rsid w:val="004003D5"/>
    <w:rsid w:val="004022DF"/>
    <w:rsid w:val="00407D0A"/>
    <w:rsid w:val="00410FD7"/>
    <w:rsid w:val="00413DB0"/>
    <w:rsid w:val="004157BB"/>
    <w:rsid w:val="00421C7B"/>
    <w:rsid w:val="00422AFF"/>
    <w:rsid w:val="00424DF0"/>
    <w:rsid w:val="00431D14"/>
    <w:rsid w:val="00432521"/>
    <w:rsid w:val="0044374D"/>
    <w:rsid w:val="0045171A"/>
    <w:rsid w:val="00451894"/>
    <w:rsid w:val="00451BEA"/>
    <w:rsid w:val="00455CB8"/>
    <w:rsid w:val="004604AF"/>
    <w:rsid w:val="00461483"/>
    <w:rsid w:val="0046428A"/>
    <w:rsid w:val="004647F0"/>
    <w:rsid w:val="00464D6F"/>
    <w:rsid w:val="00474B4F"/>
    <w:rsid w:val="00475B31"/>
    <w:rsid w:val="004818C0"/>
    <w:rsid w:val="00482701"/>
    <w:rsid w:val="00490C0D"/>
    <w:rsid w:val="00492923"/>
    <w:rsid w:val="00495AA6"/>
    <w:rsid w:val="00497010"/>
    <w:rsid w:val="004A27DB"/>
    <w:rsid w:val="004A35EF"/>
    <w:rsid w:val="004A36AC"/>
    <w:rsid w:val="004A4C64"/>
    <w:rsid w:val="004A5BD7"/>
    <w:rsid w:val="004A61DA"/>
    <w:rsid w:val="004B6BFA"/>
    <w:rsid w:val="004B6E01"/>
    <w:rsid w:val="004C0725"/>
    <w:rsid w:val="004C4FD9"/>
    <w:rsid w:val="004C663A"/>
    <w:rsid w:val="004D4320"/>
    <w:rsid w:val="004D53C2"/>
    <w:rsid w:val="004D58CD"/>
    <w:rsid w:val="004D738A"/>
    <w:rsid w:val="004E0296"/>
    <w:rsid w:val="005030AC"/>
    <w:rsid w:val="0050741A"/>
    <w:rsid w:val="005147B9"/>
    <w:rsid w:val="00514D0C"/>
    <w:rsid w:val="00526830"/>
    <w:rsid w:val="00531AD7"/>
    <w:rsid w:val="00533622"/>
    <w:rsid w:val="00536311"/>
    <w:rsid w:val="00536EE6"/>
    <w:rsid w:val="00544EBE"/>
    <w:rsid w:val="0054502E"/>
    <w:rsid w:val="00551024"/>
    <w:rsid w:val="00552DD7"/>
    <w:rsid w:val="00556162"/>
    <w:rsid w:val="00561B3A"/>
    <w:rsid w:val="005676AF"/>
    <w:rsid w:val="00570FE4"/>
    <w:rsid w:val="00576D00"/>
    <w:rsid w:val="00581E9E"/>
    <w:rsid w:val="00582206"/>
    <w:rsid w:val="005837A2"/>
    <w:rsid w:val="00586C0A"/>
    <w:rsid w:val="00586C58"/>
    <w:rsid w:val="00591CC0"/>
    <w:rsid w:val="005935AE"/>
    <w:rsid w:val="00595768"/>
    <w:rsid w:val="00595B6E"/>
    <w:rsid w:val="005A1EF4"/>
    <w:rsid w:val="005A7B52"/>
    <w:rsid w:val="005B3A2D"/>
    <w:rsid w:val="005B6ED8"/>
    <w:rsid w:val="005B7CB2"/>
    <w:rsid w:val="005C06B9"/>
    <w:rsid w:val="005C6B34"/>
    <w:rsid w:val="005C7715"/>
    <w:rsid w:val="005D2324"/>
    <w:rsid w:val="005D2F8E"/>
    <w:rsid w:val="005D7283"/>
    <w:rsid w:val="005E32E7"/>
    <w:rsid w:val="005E618A"/>
    <w:rsid w:val="005F0346"/>
    <w:rsid w:val="005F4C6D"/>
    <w:rsid w:val="005F4CE2"/>
    <w:rsid w:val="005F6AC5"/>
    <w:rsid w:val="006016B5"/>
    <w:rsid w:val="00610E2A"/>
    <w:rsid w:val="006111DA"/>
    <w:rsid w:val="00613461"/>
    <w:rsid w:val="00614ACA"/>
    <w:rsid w:val="00614F86"/>
    <w:rsid w:val="006154CE"/>
    <w:rsid w:val="00624903"/>
    <w:rsid w:val="006253E7"/>
    <w:rsid w:val="00626090"/>
    <w:rsid w:val="0062641F"/>
    <w:rsid w:val="00626C38"/>
    <w:rsid w:val="006278E2"/>
    <w:rsid w:val="0063311C"/>
    <w:rsid w:val="00642B5B"/>
    <w:rsid w:val="0064451D"/>
    <w:rsid w:val="0064594D"/>
    <w:rsid w:val="00647CB6"/>
    <w:rsid w:val="00655237"/>
    <w:rsid w:val="006579DD"/>
    <w:rsid w:val="0067138B"/>
    <w:rsid w:val="006745D6"/>
    <w:rsid w:val="006766BF"/>
    <w:rsid w:val="00676B49"/>
    <w:rsid w:val="006817F5"/>
    <w:rsid w:val="0068471C"/>
    <w:rsid w:val="00690A26"/>
    <w:rsid w:val="00692206"/>
    <w:rsid w:val="00692DA9"/>
    <w:rsid w:val="006A1871"/>
    <w:rsid w:val="006B2E08"/>
    <w:rsid w:val="006B6335"/>
    <w:rsid w:val="006C0C73"/>
    <w:rsid w:val="006C6F34"/>
    <w:rsid w:val="006D4006"/>
    <w:rsid w:val="006E27E2"/>
    <w:rsid w:val="006E2910"/>
    <w:rsid w:val="006E55A8"/>
    <w:rsid w:val="006F304A"/>
    <w:rsid w:val="006F3E30"/>
    <w:rsid w:val="006F42F9"/>
    <w:rsid w:val="006F4F0A"/>
    <w:rsid w:val="006F7706"/>
    <w:rsid w:val="006F78EC"/>
    <w:rsid w:val="006F7E9E"/>
    <w:rsid w:val="007021C1"/>
    <w:rsid w:val="00707654"/>
    <w:rsid w:val="007119A3"/>
    <w:rsid w:val="00711A7E"/>
    <w:rsid w:val="007124FB"/>
    <w:rsid w:val="007156D6"/>
    <w:rsid w:val="00715D37"/>
    <w:rsid w:val="0071707B"/>
    <w:rsid w:val="00717174"/>
    <w:rsid w:val="00722A20"/>
    <w:rsid w:val="0073664C"/>
    <w:rsid w:val="007411B9"/>
    <w:rsid w:val="00744912"/>
    <w:rsid w:val="00751799"/>
    <w:rsid w:val="00752386"/>
    <w:rsid w:val="007532BA"/>
    <w:rsid w:val="00753BA3"/>
    <w:rsid w:val="007603EC"/>
    <w:rsid w:val="0076655A"/>
    <w:rsid w:val="00774B4F"/>
    <w:rsid w:val="0078060E"/>
    <w:rsid w:val="00782DD6"/>
    <w:rsid w:val="007858AF"/>
    <w:rsid w:val="007878F5"/>
    <w:rsid w:val="0079144B"/>
    <w:rsid w:val="00795938"/>
    <w:rsid w:val="007A0B88"/>
    <w:rsid w:val="007A170E"/>
    <w:rsid w:val="007A3E25"/>
    <w:rsid w:val="007A6E0B"/>
    <w:rsid w:val="007A75DD"/>
    <w:rsid w:val="007B1433"/>
    <w:rsid w:val="007B34CF"/>
    <w:rsid w:val="007B46F4"/>
    <w:rsid w:val="007B6AEC"/>
    <w:rsid w:val="007C2556"/>
    <w:rsid w:val="007C56E1"/>
    <w:rsid w:val="007C6BDF"/>
    <w:rsid w:val="007D1295"/>
    <w:rsid w:val="007D68C4"/>
    <w:rsid w:val="007E342A"/>
    <w:rsid w:val="007E3D04"/>
    <w:rsid w:val="007F12CB"/>
    <w:rsid w:val="007F6AF6"/>
    <w:rsid w:val="00806812"/>
    <w:rsid w:val="00806863"/>
    <w:rsid w:val="00806D24"/>
    <w:rsid w:val="00807664"/>
    <w:rsid w:val="00811B7B"/>
    <w:rsid w:val="008125CC"/>
    <w:rsid w:val="00812910"/>
    <w:rsid w:val="00816E0E"/>
    <w:rsid w:val="00823BAD"/>
    <w:rsid w:val="00825287"/>
    <w:rsid w:val="008267CB"/>
    <w:rsid w:val="0083387D"/>
    <w:rsid w:val="0083461A"/>
    <w:rsid w:val="008348D3"/>
    <w:rsid w:val="00840212"/>
    <w:rsid w:val="008434B8"/>
    <w:rsid w:val="0084536E"/>
    <w:rsid w:val="00845486"/>
    <w:rsid w:val="008505D3"/>
    <w:rsid w:val="00853158"/>
    <w:rsid w:val="00855376"/>
    <w:rsid w:val="00857612"/>
    <w:rsid w:val="00860223"/>
    <w:rsid w:val="0086265A"/>
    <w:rsid w:val="00862D57"/>
    <w:rsid w:val="008651F9"/>
    <w:rsid w:val="008810A3"/>
    <w:rsid w:val="00886D5E"/>
    <w:rsid w:val="00887C93"/>
    <w:rsid w:val="00892F2E"/>
    <w:rsid w:val="00896B86"/>
    <w:rsid w:val="00897F47"/>
    <w:rsid w:val="008A4085"/>
    <w:rsid w:val="008A5A95"/>
    <w:rsid w:val="008B4894"/>
    <w:rsid w:val="008C50F8"/>
    <w:rsid w:val="008C6DCE"/>
    <w:rsid w:val="008E1284"/>
    <w:rsid w:val="008E521D"/>
    <w:rsid w:val="008E568F"/>
    <w:rsid w:val="008F50FD"/>
    <w:rsid w:val="009049C8"/>
    <w:rsid w:val="00906A39"/>
    <w:rsid w:val="009123D6"/>
    <w:rsid w:val="00913F49"/>
    <w:rsid w:val="00914270"/>
    <w:rsid w:val="00921D8E"/>
    <w:rsid w:val="00923F0E"/>
    <w:rsid w:val="0092665A"/>
    <w:rsid w:val="009325A1"/>
    <w:rsid w:val="00935D6E"/>
    <w:rsid w:val="00941DA4"/>
    <w:rsid w:val="00942CB9"/>
    <w:rsid w:val="009434B8"/>
    <w:rsid w:val="009526C7"/>
    <w:rsid w:val="00954572"/>
    <w:rsid w:val="00955EE3"/>
    <w:rsid w:val="00956A3E"/>
    <w:rsid w:val="00960655"/>
    <w:rsid w:val="00960FE5"/>
    <w:rsid w:val="00964312"/>
    <w:rsid w:val="00965F94"/>
    <w:rsid w:val="0097152A"/>
    <w:rsid w:val="009716DD"/>
    <w:rsid w:val="00971812"/>
    <w:rsid w:val="00972992"/>
    <w:rsid w:val="00972F81"/>
    <w:rsid w:val="00974028"/>
    <w:rsid w:val="00974747"/>
    <w:rsid w:val="009836B4"/>
    <w:rsid w:val="00986DEC"/>
    <w:rsid w:val="00987EFF"/>
    <w:rsid w:val="009919B3"/>
    <w:rsid w:val="0099205E"/>
    <w:rsid w:val="009928DA"/>
    <w:rsid w:val="00996C32"/>
    <w:rsid w:val="009A27EE"/>
    <w:rsid w:val="009A4030"/>
    <w:rsid w:val="009B0D58"/>
    <w:rsid w:val="009B7BE3"/>
    <w:rsid w:val="009C2165"/>
    <w:rsid w:val="009C3614"/>
    <w:rsid w:val="009C4DCF"/>
    <w:rsid w:val="009D36AA"/>
    <w:rsid w:val="009D6D25"/>
    <w:rsid w:val="009E300F"/>
    <w:rsid w:val="009E5A4E"/>
    <w:rsid w:val="009E79FF"/>
    <w:rsid w:val="00A0272C"/>
    <w:rsid w:val="00A03B85"/>
    <w:rsid w:val="00A2058A"/>
    <w:rsid w:val="00A24859"/>
    <w:rsid w:val="00A263A6"/>
    <w:rsid w:val="00A30278"/>
    <w:rsid w:val="00A3071C"/>
    <w:rsid w:val="00A31541"/>
    <w:rsid w:val="00A32641"/>
    <w:rsid w:val="00A32F73"/>
    <w:rsid w:val="00A331D4"/>
    <w:rsid w:val="00A3353F"/>
    <w:rsid w:val="00A367E5"/>
    <w:rsid w:val="00A3694A"/>
    <w:rsid w:val="00A3731F"/>
    <w:rsid w:val="00A41214"/>
    <w:rsid w:val="00A4124F"/>
    <w:rsid w:val="00A43E2A"/>
    <w:rsid w:val="00A53B48"/>
    <w:rsid w:val="00A618C0"/>
    <w:rsid w:val="00A61D1A"/>
    <w:rsid w:val="00A61FF7"/>
    <w:rsid w:val="00A67E50"/>
    <w:rsid w:val="00A73566"/>
    <w:rsid w:val="00A749F9"/>
    <w:rsid w:val="00A80D01"/>
    <w:rsid w:val="00A816F4"/>
    <w:rsid w:val="00A82298"/>
    <w:rsid w:val="00A8532C"/>
    <w:rsid w:val="00A85DED"/>
    <w:rsid w:val="00A86C1A"/>
    <w:rsid w:val="00A87872"/>
    <w:rsid w:val="00A97488"/>
    <w:rsid w:val="00AA3240"/>
    <w:rsid w:val="00AA406C"/>
    <w:rsid w:val="00AA5A4B"/>
    <w:rsid w:val="00AA66AD"/>
    <w:rsid w:val="00AB1040"/>
    <w:rsid w:val="00AB7412"/>
    <w:rsid w:val="00AC12E5"/>
    <w:rsid w:val="00AC2A27"/>
    <w:rsid w:val="00AC33DE"/>
    <w:rsid w:val="00AD3903"/>
    <w:rsid w:val="00AE1EE0"/>
    <w:rsid w:val="00AE331C"/>
    <w:rsid w:val="00AE6C53"/>
    <w:rsid w:val="00AF10A6"/>
    <w:rsid w:val="00AF6E87"/>
    <w:rsid w:val="00B00E48"/>
    <w:rsid w:val="00B02E72"/>
    <w:rsid w:val="00B04FA0"/>
    <w:rsid w:val="00B0695D"/>
    <w:rsid w:val="00B10015"/>
    <w:rsid w:val="00B1101B"/>
    <w:rsid w:val="00B12277"/>
    <w:rsid w:val="00B12799"/>
    <w:rsid w:val="00B13472"/>
    <w:rsid w:val="00B1448C"/>
    <w:rsid w:val="00B15358"/>
    <w:rsid w:val="00B171B7"/>
    <w:rsid w:val="00B17F18"/>
    <w:rsid w:val="00B21B1C"/>
    <w:rsid w:val="00B22202"/>
    <w:rsid w:val="00B2264C"/>
    <w:rsid w:val="00B22997"/>
    <w:rsid w:val="00B23117"/>
    <w:rsid w:val="00B33543"/>
    <w:rsid w:val="00B349E7"/>
    <w:rsid w:val="00B41BB0"/>
    <w:rsid w:val="00B4231F"/>
    <w:rsid w:val="00B46EA3"/>
    <w:rsid w:val="00B5188D"/>
    <w:rsid w:val="00B51C1C"/>
    <w:rsid w:val="00B55958"/>
    <w:rsid w:val="00B63075"/>
    <w:rsid w:val="00B65568"/>
    <w:rsid w:val="00B67E83"/>
    <w:rsid w:val="00B7175E"/>
    <w:rsid w:val="00B71831"/>
    <w:rsid w:val="00B72C5C"/>
    <w:rsid w:val="00B8054C"/>
    <w:rsid w:val="00B81C47"/>
    <w:rsid w:val="00B82AB2"/>
    <w:rsid w:val="00B8480F"/>
    <w:rsid w:val="00B947C6"/>
    <w:rsid w:val="00B96EEC"/>
    <w:rsid w:val="00B973E1"/>
    <w:rsid w:val="00BA16A9"/>
    <w:rsid w:val="00BA22B4"/>
    <w:rsid w:val="00BA79A8"/>
    <w:rsid w:val="00BB00BF"/>
    <w:rsid w:val="00BB327F"/>
    <w:rsid w:val="00BB4F51"/>
    <w:rsid w:val="00BB5279"/>
    <w:rsid w:val="00BC075F"/>
    <w:rsid w:val="00BC178E"/>
    <w:rsid w:val="00BD0727"/>
    <w:rsid w:val="00BD0D0A"/>
    <w:rsid w:val="00BD7E39"/>
    <w:rsid w:val="00BE1457"/>
    <w:rsid w:val="00BE715D"/>
    <w:rsid w:val="00BF2516"/>
    <w:rsid w:val="00BF27C8"/>
    <w:rsid w:val="00BF3334"/>
    <w:rsid w:val="00BF4474"/>
    <w:rsid w:val="00BF68EF"/>
    <w:rsid w:val="00BF6C82"/>
    <w:rsid w:val="00C0335D"/>
    <w:rsid w:val="00C05DB9"/>
    <w:rsid w:val="00C05F8C"/>
    <w:rsid w:val="00C07CD6"/>
    <w:rsid w:val="00C12835"/>
    <w:rsid w:val="00C136CD"/>
    <w:rsid w:val="00C17CB5"/>
    <w:rsid w:val="00C17CDF"/>
    <w:rsid w:val="00C22E09"/>
    <w:rsid w:val="00C22F4A"/>
    <w:rsid w:val="00C23674"/>
    <w:rsid w:val="00C25C06"/>
    <w:rsid w:val="00C26E2C"/>
    <w:rsid w:val="00C305A2"/>
    <w:rsid w:val="00C363BF"/>
    <w:rsid w:val="00C3691A"/>
    <w:rsid w:val="00C40A5F"/>
    <w:rsid w:val="00C43D93"/>
    <w:rsid w:val="00C4469C"/>
    <w:rsid w:val="00C51374"/>
    <w:rsid w:val="00C52768"/>
    <w:rsid w:val="00C5703B"/>
    <w:rsid w:val="00C612CD"/>
    <w:rsid w:val="00C6244A"/>
    <w:rsid w:val="00C6557D"/>
    <w:rsid w:val="00C67B34"/>
    <w:rsid w:val="00C70661"/>
    <w:rsid w:val="00C7075C"/>
    <w:rsid w:val="00C7603E"/>
    <w:rsid w:val="00C83BD0"/>
    <w:rsid w:val="00C856FE"/>
    <w:rsid w:val="00C93367"/>
    <w:rsid w:val="00C9339C"/>
    <w:rsid w:val="00C956D0"/>
    <w:rsid w:val="00CA0C59"/>
    <w:rsid w:val="00CA48E4"/>
    <w:rsid w:val="00CA59BE"/>
    <w:rsid w:val="00CA6E12"/>
    <w:rsid w:val="00CA72B5"/>
    <w:rsid w:val="00CB4BD6"/>
    <w:rsid w:val="00CC4388"/>
    <w:rsid w:val="00CD3C22"/>
    <w:rsid w:val="00CD511F"/>
    <w:rsid w:val="00CE78E1"/>
    <w:rsid w:val="00CF04AD"/>
    <w:rsid w:val="00D0532F"/>
    <w:rsid w:val="00D10D84"/>
    <w:rsid w:val="00D15CDD"/>
    <w:rsid w:val="00D37C30"/>
    <w:rsid w:val="00D4093B"/>
    <w:rsid w:val="00D46511"/>
    <w:rsid w:val="00D47752"/>
    <w:rsid w:val="00D47DAF"/>
    <w:rsid w:val="00D51333"/>
    <w:rsid w:val="00D51B81"/>
    <w:rsid w:val="00D53868"/>
    <w:rsid w:val="00D56DEF"/>
    <w:rsid w:val="00D61621"/>
    <w:rsid w:val="00D6492F"/>
    <w:rsid w:val="00D81B13"/>
    <w:rsid w:val="00D83592"/>
    <w:rsid w:val="00D963D5"/>
    <w:rsid w:val="00DA656C"/>
    <w:rsid w:val="00DA7100"/>
    <w:rsid w:val="00DB188B"/>
    <w:rsid w:val="00DC4ACF"/>
    <w:rsid w:val="00DC76C2"/>
    <w:rsid w:val="00DD24B3"/>
    <w:rsid w:val="00DD4BBC"/>
    <w:rsid w:val="00DE0923"/>
    <w:rsid w:val="00DE2393"/>
    <w:rsid w:val="00DE47D4"/>
    <w:rsid w:val="00DE530A"/>
    <w:rsid w:val="00DE6E31"/>
    <w:rsid w:val="00DF1953"/>
    <w:rsid w:val="00DF2FD7"/>
    <w:rsid w:val="00DF76D0"/>
    <w:rsid w:val="00E01065"/>
    <w:rsid w:val="00E0192F"/>
    <w:rsid w:val="00E07D4E"/>
    <w:rsid w:val="00E1319A"/>
    <w:rsid w:val="00E16809"/>
    <w:rsid w:val="00E2155C"/>
    <w:rsid w:val="00E2374D"/>
    <w:rsid w:val="00E27154"/>
    <w:rsid w:val="00E3484E"/>
    <w:rsid w:val="00E351BF"/>
    <w:rsid w:val="00E373D2"/>
    <w:rsid w:val="00E37BE2"/>
    <w:rsid w:val="00E40D83"/>
    <w:rsid w:val="00E42B75"/>
    <w:rsid w:val="00E4344A"/>
    <w:rsid w:val="00E5150A"/>
    <w:rsid w:val="00E517EC"/>
    <w:rsid w:val="00E549B2"/>
    <w:rsid w:val="00E67AAC"/>
    <w:rsid w:val="00E73CE4"/>
    <w:rsid w:val="00E866DC"/>
    <w:rsid w:val="00E90D2E"/>
    <w:rsid w:val="00E91311"/>
    <w:rsid w:val="00E9218C"/>
    <w:rsid w:val="00E93603"/>
    <w:rsid w:val="00E970B0"/>
    <w:rsid w:val="00E97911"/>
    <w:rsid w:val="00EA549C"/>
    <w:rsid w:val="00EA5967"/>
    <w:rsid w:val="00EA6D77"/>
    <w:rsid w:val="00EB073A"/>
    <w:rsid w:val="00EB1715"/>
    <w:rsid w:val="00EB2C14"/>
    <w:rsid w:val="00EB3F3C"/>
    <w:rsid w:val="00EB7490"/>
    <w:rsid w:val="00EC3814"/>
    <w:rsid w:val="00ED287D"/>
    <w:rsid w:val="00ED307E"/>
    <w:rsid w:val="00ED5483"/>
    <w:rsid w:val="00EE09F2"/>
    <w:rsid w:val="00EF4B1C"/>
    <w:rsid w:val="00EF5A47"/>
    <w:rsid w:val="00F03734"/>
    <w:rsid w:val="00F075A1"/>
    <w:rsid w:val="00F10281"/>
    <w:rsid w:val="00F16C8A"/>
    <w:rsid w:val="00F22C38"/>
    <w:rsid w:val="00F27352"/>
    <w:rsid w:val="00F31C7E"/>
    <w:rsid w:val="00F31E07"/>
    <w:rsid w:val="00F334DA"/>
    <w:rsid w:val="00F3597F"/>
    <w:rsid w:val="00F447DC"/>
    <w:rsid w:val="00F450BA"/>
    <w:rsid w:val="00F46CFF"/>
    <w:rsid w:val="00F50E13"/>
    <w:rsid w:val="00F55258"/>
    <w:rsid w:val="00F57B58"/>
    <w:rsid w:val="00F57E39"/>
    <w:rsid w:val="00F61541"/>
    <w:rsid w:val="00F6303E"/>
    <w:rsid w:val="00F64922"/>
    <w:rsid w:val="00F746D3"/>
    <w:rsid w:val="00F74CB0"/>
    <w:rsid w:val="00F762FA"/>
    <w:rsid w:val="00F829AD"/>
    <w:rsid w:val="00F840A2"/>
    <w:rsid w:val="00F90CB2"/>
    <w:rsid w:val="00F92248"/>
    <w:rsid w:val="00F931BB"/>
    <w:rsid w:val="00F94EE5"/>
    <w:rsid w:val="00FA0C0E"/>
    <w:rsid w:val="00FA26CE"/>
    <w:rsid w:val="00FA60C0"/>
    <w:rsid w:val="00FB060D"/>
    <w:rsid w:val="00FC4DA3"/>
    <w:rsid w:val="00FC5ECC"/>
    <w:rsid w:val="00FD3950"/>
    <w:rsid w:val="00FD4505"/>
    <w:rsid w:val="00FD5B49"/>
    <w:rsid w:val="00FE2248"/>
    <w:rsid w:val="00FE3924"/>
    <w:rsid w:val="00FE46AB"/>
    <w:rsid w:val="00FE4AC6"/>
    <w:rsid w:val="00FE4AF2"/>
    <w:rsid w:val="00FF3DF9"/>
    <w:rsid w:val="00FF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0A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19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E11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1E1148"/>
    <w:pPr>
      <w:keepNext/>
      <w:tabs>
        <w:tab w:val="left" w:pos="3402"/>
      </w:tabs>
      <w:jc w:val="both"/>
      <w:outlineLvl w:val="3"/>
    </w:pPr>
    <w:rPr>
      <w:b/>
      <w:color w:val="FF0000"/>
      <w:szCs w:val="20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BD0D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D0D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BD0D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D0D0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BD0D0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D7E39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4E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EBE"/>
    <w:rPr>
      <w:rFonts w:ascii="Tahoma" w:eastAsia="Times New Roman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1E1148"/>
    <w:rPr>
      <w:rFonts w:ascii="Times New Roman" w:eastAsia="Times New Roman" w:hAnsi="Times New Roman"/>
      <w:b/>
      <w:color w:val="FF0000"/>
      <w:sz w:val="24"/>
      <w:lang w:eastAsia="ja-JP"/>
    </w:rPr>
  </w:style>
  <w:style w:type="character" w:customStyle="1" w:styleId="Ttulo3Char">
    <w:name w:val="Título 3 Char"/>
    <w:basedOn w:val="Fontepargpadro"/>
    <w:link w:val="Ttulo3"/>
    <w:uiPriority w:val="9"/>
    <w:rsid w:val="001E11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Nmerodepgina">
    <w:name w:val="page number"/>
    <w:basedOn w:val="Fontepargpadro"/>
    <w:rsid w:val="005A7B52"/>
  </w:style>
  <w:style w:type="paragraph" w:styleId="Recuodecorpodetexto2">
    <w:name w:val="Body Text Indent 2"/>
    <w:basedOn w:val="Normal"/>
    <w:link w:val="Recuodecorpodetexto2Char"/>
    <w:rsid w:val="001913B3"/>
    <w:pPr>
      <w:ind w:firstLine="2410"/>
      <w:jc w:val="both"/>
    </w:pPr>
    <w:rPr>
      <w:rFonts w:ascii="Arial" w:hAnsi="Arial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1913B3"/>
    <w:rPr>
      <w:rFonts w:ascii="Arial" w:eastAsia="Times New Roman" w:hAnsi="Arial"/>
      <w:sz w:val="26"/>
    </w:rPr>
  </w:style>
  <w:style w:type="character" w:styleId="Forte">
    <w:name w:val="Strong"/>
    <w:basedOn w:val="Fontepargpadro"/>
    <w:uiPriority w:val="22"/>
    <w:qFormat/>
    <w:rsid w:val="00570FE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19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E1EE0"/>
    <w:rPr>
      <w:rFonts w:eastAsiaTheme="minorHAnsi"/>
    </w:rPr>
  </w:style>
  <w:style w:type="paragraph" w:styleId="Ttulo">
    <w:name w:val="Title"/>
    <w:basedOn w:val="Normal"/>
    <w:link w:val="TtuloChar"/>
    <w:uiPriority w:val="10"/>
    <w:qFormat/>
    <w:rsid w:val="00E40D83"/>
    <w:pPr>
      <w:jc w:val="center"/>
    </w:pPr>
    <w:rPr>
      <w:b/>
      <w:sz w:val="144"/>
      <w:szCs w:val="20"/>
      <w:lang/>
    </w:rPr>
  </w:style>
  <w:style w:type="character" w:customStyle="1" w:styleId="TtuloChar">
    <w:name w:val="Título Char"/>
    <w:basedOn w:val="Fontepargpadro"/>
    <w:link w:val="Ttulo"/>
    <w:uiPriority w:val="10"/>
    <w:rsid w:val="00E40D83"/>
    <w:rPr>
      <w:rFonts w:ascii="Times New Roman" w:eastAsia="Times New Roman" w:hAnsi="Times New Roman"/>
      <w:b/>
      <w:sz w:val="144"/>
      <w:lang/>
    </w:rPr>
  </w:style>
  <w:style w:type="paragraph" w:styleId="Legenda">
    <w:name w:val="caption"/>
    <w:basedOn w:val="Normal"/>
    <w:next w:val="Normal"/>
    <w:qFormat/>
    <w:rsid w:val="00E40D83"/>
    <w:pPr>
      <w:spacing w:line="360" w:lineRule="auto"/>
      <w:jc w:val="center"/>
    </w:pPr>
    <w:rPr>
      <w:b/>
      <w:sz w:val="28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36C2-8E0C-4CA2-9739-4FE894EE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m2621654</dc:creator>
  <cp:lastModifiedBy>m900926</cp:lastModifiedBy>
  <cp:revision>6</cp:revision>
  <cp:lastPrinted>2017-01-25T12:53:00Z</cp:lastPrinted>
  <dcterms:created xsi:type="dcterms:W3CDTF">2018-07-12T20:00:00Z</dcterms:created>
  <dcterms:modified xsi:type="dcterms:W3CDTF">2018-08-03T16:07:00Z</dcterms:modified>
</cp:coreProperties>
</file>