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3FCA" w14:textId="77777777" w:rsidR="00985238" w:rsidRDefault="00985238" w:rsidP="004335B7">
      <w:pPr>
        <w:tabs>
          <w:tab w:val="left" w:pos="1418"/>
        </w:tabs>
        <w:spacing w:line="24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985238">
      <w:pPr>
        <w:pStyle w:val="Ttulo10"/>
        <w:rPr>
          <w:rFonts w:ascii="Tahoma" w:hAnsi="Tahoma" w:cs="Tahoma"/>
          <w:spacing w:val="30"/>
          <w:szCs w:val="22"/>
        </w:rPr>
      </w:pPr>
    </w:p>
    <w:p w14:paraId="64BF779C" w14:textId="77777777" w:rsidR="00985238" w:rsidRPr="00985238" w:rsidRDefault="00985238" w:rsidP="00985238">
      <w:pPr>
        <w:pStyle w:val="Corpodetexto"/>
        <w:jc w:val="center"/>
        <w:rPr>
          <w:rFonts w:asciiTheme="minorHAnsi" w:hAnsiTheme="minorHAnsi" w:cs="Tahoma"/>
          <w:b/>
          <w:bCs/>
          <w:spacing w:val="30"/>
          <w:sz w:val="28"/>
          <w:szCs w:val="22"/>
        </w:rPr>
      </w:pPr>
    </w:p>
    <w:p w14:paraId="205C9489" w14:textId="77777777" w:rsidR="00985238" w:rsidRPr="00985238" w:rsidRDefault="00985238" w:rsidP="00985238">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807755">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77777777" w:rsidR="00985238" w:rsidRPr="00985238" w:rsidRDefault="00985238" w:rsidP="00985238">
      <w:pPr>
        <w:pStyle w:val="Corpodetexto"/>
        <w:jc w:val="center"/>
        <w:rPr>
          <w:rFonts w:asciiTheme="minorHAnsi" w:hAnsiTheme="minorHAnsi"/>
          <w:sz w:val="24"/>
          <w:szCs w:val="24"/>
        </w:rPr>
      </w:pPr>
    </w:p>
    <w:p w14:paraId="082C931C" w14:textId="77777777" w:rsidR="00985238" w:rsidRPr="00985238" w:rsidRDefault="00985238" w:rsidP="00985238">
      <w:pPr>
        <w:pStyle w:val="Corpodetexto"/>
        <w:jc w:val="center"/>
        <w:rPr>
          <w:rFonts w:asciiTheme="minorHAnsi" w:hAnsiTheme="minorHAnsi"/>
          <w:sz w:val="24"/>
          <w:szCs w:val="24"/>
        </w:rPr>
      </w:pPr>
    </w:p>
    <w:p w14:paraId="605ACF76" w14:textId="6D2A0540" w:rsidR="00985238" w:rsidRPr="009E7DB5" w:rsidRDefault="00985238" w:rsidP="00985238">
      <w:pPr>
        <w:pStyle w:val="Ttulo10"/>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985238">
      <w:pPr>
        <w:pStyle w:val="Ttulo10"/>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70F2B1FB" w14:textId="77777777" w:rsidR="00985238" w:rsidRPr="00985238" w:rsidRDefault="00985238" w:rsidP="00985238">
      <w:pPr>
        <w:pStyle w:val="Corpodetexto"/>
        <w:rPr>
          <w:rFonts w:asciiTheme="minorHAnsi" w:hAnsiTheme="minorHAnsi"/>
          <w:sz w:val="24"/>
          <w:szCs w:val="24"/>
        </w:rPr>
      </w:pPr>
    </w:p>
    <w:p w14:paraId="6920B40E" w14:textId="77777777" w:rsidR="00985238" w:rsidRPr="00985238" w:rsidRDefault="00985238" w:rsidP="00985238">
      <w:pPr>
        <w:pStyle w:val="Corpodetexto"/>
        <w:rPr>
          <w:rFonts w:asciiTheme="minorHAnsi" w:hAnsiTheme="minorHAnsi"/>
          <w:sz w:val="24"/>
          <w:szCs w:val="24"/>
        </w:rPr>
      </w:pPr>
    </w:p>
    <w:p w14:paraId="26A87439" w14:textId="77777777" w:rsidR="00985238" w:rsidRPr="00985238" w:rsidRDefault="00985238" w:rsidP="00985238">
      <w:pPr>
        <w:pStyle w:val="Corpodetexto"/>
        <w:rPr>
          <w:rFonts w:asciiTheme="minorHAnsi" w:hAnsiTheme="minorHAnsi"/>
          <w:sz w:val="24"/>
          <w:szCs w:val="24"/>
        </w:rPr>
      </w:pPr>
    </w:p>
    <w:p w14:paraId="277F8134"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9913B"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x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FSJEO&#10;WvR08DpGRuNYn964AswqtbUhQ3pSr+ZZ0+8OKV21RO15tH47G3DOQkWTO5dwcQai7PovmoENgQCx&#10;WKfGdgESyoBOsSfnW0/4ySMKj7Nskmc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rx/Di90AAAAJAQAADwAAAGRycy9kb3ducmV2LnhtbEyPwU7D&#10;MAyG70i8Q2QkLmhLM9GJlqbThMSBI9skrllj2m6NUzXpWvb0eCc42v+n35+Lzew6ccEhtJ40qGUC&#10;AqnytqVaw2H/vngBEaIhazpPqOEHA2zK+7vC5NZP9ImXXawFl1DIjYYmxj6XMlQNOhOWvkfi7NsP&#10;zkQeh1rawUxc7jq5SpK1dKYlvtCYHt8arM670WnAMKYq2WauPnxcp6ev1fU09XutHx/m7SuIiHP8&#10;g+Gmz+pQstPRj2SD6DQs1LNilIMkBcFAlqoMxPG2WIMsC/n/g/IXAAD//wMAUEsBAi0AFAAGAAgA&#10;AAAhALaDOJL+AAAA4QEAABMAAAAAAAAAAAAAAAAAAAAAAFtDb250ZW50X1R5cGVzXS54bWxQSwEC&#10;LQAUAAYACAAAACEAOP0h/9YAAACUAQAACwAAAAAAAAAAAAAAAAAvAQAAX3JlbHMvLnJlbHNQSwEC&#10;LQAUAAYACAAAACEARcFq8SECAAA+BAAADgAAAAAAAAAAAAAAAAAuAgAAZHJzL2Uyb0RvYy54bWxQ&#10;SwECLQAUAAYACAAAACEArx/Di90AAAAJAQAADwAAAAAAAAAAAAAAAAB7BAAAZHJzL2Rvd25yZXYu&#10;eG1sUEsFBgAAAAAEAAQA8wAAAIUFAAAAAA==&#10;"/>
            </w:pict>
          </mc:Fallback>
        </mc:AlternateContent>
      </w:r>
    </w:p>
    <w:p w14:paraId="618C8134" w14:textId="61B6AA5D" w:rsidR="00985238" w:rsidRPr="00985238" w:rsidRDefault="00F6761F" w:rsidP="00985238">
      <w:pPr>
        <w:pStyle w:val="Recuodecorpodetexto"/>
        <w:tabs>
          <w:tab w:val="left" w:pos="9072"/>
        </w:tabs>
        <w:snapToGrid w:val="0"/>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Organização Social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contrato de gestão com objeto de </w:t>
      </w:r>
      <w:r w:rsidR="00985238" w:rsidRPr="00985238">
        <w:rPr>
          <w:rFonts w:asciiTheme="minorHAnsi" w:hAnsiTheme="minorHAnsi"/>
          <w:sz w:val="24"/>
          <w:szCs w:val="24"/>
          <w:highlight w:val="lightGray"/>
        </w:rPr>
        <w:t>OBJETO D</w:t>
      </w:r>
      <w:r>
        <w:rPr>
          <w:rFonts w:asciiTheme="minorHAnsi" w:hAnsiTheme="minorHAnsi"/>
          <w:sz w:val="24"/>
          <w:szCs w:val="24"/>
          <w:highlight w:val="lightGray"/>
        </w:rPr>
        <w:t>O</w:t>
      </w:r>
      <w:r w:rsidR="00985238" w:rsidRPr="00985238">
        <w:rPr>
          <w:rFonts w:asciiTheme="minorHAnsi" w:hAnsiTheme="minorHAnsi"/>
          <w:sz w:val="24"/>
          <w:szCs w:val="24"/>
          <w:highlight w:val="lightGray"/>
        </w:rPr>
        <w:t xml:space="preserve"> CONTRATO DE GESTÃO</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A79D0"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2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rSIQCiJ&#10;O5Do6ehUqIymqZ9Pr20OYaXcG98hOctX/azIV4ukKlssGxai3y4akkNGfJfiD1ZDlUP/SVGIwVAg&#10;DOtcm85DwhjQOWhyuWnCzg4R+LhIZ1magHQE7hazuWcU4/yaqo11H5nqkN8UkXUG86Z1pZIStFcm&#10;DYXw6dm6IfGa4OtKteNCBAsIifoiWs2n85BgleDUX/owa5pDKQw6YW+i8BtZ3IUZdZQ0gLUM0+24&#10;d5iLYQ+shfR40BrQGXeDS76tktV2uV1mk2y62E6ypKomT7symyx26Yd5NavKskq/e2pplrecUiY9&#10;u6tj0+zvHDG+ncFrN8/exhDfo4dBA9nrfyAdtPVyDsY4KHrZGz9aLzOYNASPD8q/gl/PIerns9/8&#10;AAAA//8DAFBLAwQUAAYACAAAACEAk0Cf490AAAAJAQAADwAAAGRycy9kb3ducmV2LnhtbEyPwW7C&#10;MAyG70h7h8iTdkGQFK1odE0RmrTDjgOkXUPjtd0ap2pS2vH0Myc42v70/5/z7eRaccY+NJ40JEsF&#10;Aqn0tqFKw/HwvngBEaIha1pPqOEPA2yLh1luMutH+sTzPlaCQyhkRkMdY5dJGcoanQlL3yHx7dv3&#10;zkQe+0ra3owc7lq5UmotnWmIG2rT4VuN5e9+cBowDGmidhtXHT8u4/xrdfkZu4PWT4/T7hVExCne&#10;YLjqszoU7HTyA9kgWg2LJF0zqoFrQDCwSdUziNN1kYAscnn/QfEPAAD//wMAUEsBAi0AFAAGAAgA&#10;AAAhALaDOJL+AAAA4QEAABMAAAAAAAAAAAAAAAAAAAAAAFtDb250ZW50X1R5cGVzXS54bWxQSwEC&#10;LQAUAAYACAAAACEAOP0h/9YAAACUAQAACwAAAAAAAAAAAAAAAAAvAQAAX3JlbHMvLnJlbHNQSwEC&#10;LQAUAAYACAAAACEAJFES9iECAAA+BAAADgAAAAAAAAAAAAAAAAAuAgAAZHJzL2Uyb0RvYy54bWxQ&#10;SwECLQAUAAYACAAAACEAk0Cf490AAAAJAQAADwAAAAAAAAAAAAAAAAB7BAAAZHJzL2Rvd25yZXYu&#10;eG1sUEsFBgAAAAAEAAQA8wAAAIUFAAAAAA==&#10;"/>
            </w:pict>
          </mc:Fallback>
        </mc:AlternateContent>
      </w:r>
    </w:p>
    <w:p w14:paraId="6009927E" w14:textId="77777777" w:rsidR="00985238" w:rsidRPr="00985238" w:rsidRDefault="00985238" w:rsidP="00985238">
      <w:pPr>
        <w:pStyle w:val="Corpodetexto"/>
        <w:rPr>
          <w:rFonts w:asciiTheme="minorHAnsi" w:hAnsiTheme="minorHAnsi"/>
          <w:sz w:val="24"/>
          <w:szCs w:val="24"/>
        </w:rPr>
      </w:pPr>
    </w:p>
    <w:p w14:paraId="4F782085" w14:textId="77777777" w:rsidR="001F4F83" w:rsidRPr="00985238" w:rsidRDefault="001F4F83" w:rsidP="00985238">
      <w:pPr>
        <w:pStyle w:val="Corpodetexto"/>
        <w:rPr>
          <w:rFonts w:asciiTheme="minorHAnsi" w:hAnsiTheme="minorHAnsi"/>
          <w:sz w:val="24"/>
          <w:szCs w:val="24"/>
        </w:rPr>
      </w:pPr>
    </w:p>
    <w:p w14:paraId="128FA024" w14:textId="77777777" w:rsidR="00985238" w:rsidRPr="00985238" w:rsidRDefault="00985238" w:rsidP="00985238">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708"/>
        <w:gridCol w:w="1646"/>
        <w:gridCol w:w="1855"/>
      </w:tblGrid>
      <w:tr w:rsidR="00985238" w:rsidRPr="00985238" w14:paraId="18588A6F" w14:textId="77777777" w:rsidTr="00D56EF4">
        <w:trPr>
          <w:trHeight w:val="919"/>
          <w:jc w:val="right"/>
        </w:trPr>
        <w:tc>
          <w:tcPr>
            <w:tcW w:w="2720" w:type="dxa"/>
            <w:tcBorders>
              <w:top w:val="nil"/>
              <w:left w:val="nil"/>
              <w:bottom w:val="nil"/>
              <w:right w:val="nil"/>
            </w:tcBorders>
            <w:shd w:val="clear" w:color="auto" w:fill="auto"/>
            <w:vAlign w:val="bottom"/>
            <w:hideMark/>
          </w:tcPr>
          <w:p w14:paraId="2AFF3A0E" w14:textId="77777777" w:rsidR="00985238" w:rsidRPr="00985238" w:rsidRDefault="00985238" w:rsidP="00D56EF4">
            <w:pPr>
              <w:rPr>
                <w:rFonts w:asciiTheme="minorHAnsi" w:hAnsiTheme="minorHAnsi" w:cs="Arial"/>
                <w:color w:val="000000"/>
                <w:sz w:val="24"/>
                <w:szCs w:val="24"/>
                <w:lang w:eastAsia="pt-BR"/>
              </w:rPr>
            </w:pPr>
            <w:r w:rsidRPr="00985238">
              <w:rPr>
                <w:rFonts w:asciiTheme="minorHAnsi" w:hAnsiTheme="minorHAnsi" w:cs="Arial"/>
                <w:b/>
                <w:bCs/>
                <w:color w:val="000000"/>
                <w:sz w:val="24"/>
                <w:szCs w:val="24"/>
                <w:lang w:eastAsia="pt-BR"/>
              </w:rPr>
              <w:t>Revisão:</w:t>
            </w:r>
            <w:r w:rsidRPr="00985238">
              <w:rPr>
                <w:rFonts w:asciiTheme="minorHAnsi" w:hAnsiTheme="minorHAnsi" w:cs="Arial"/>
                <w:b/>
                <w:bCs/>
                <w:color w:val="000000"/>
                <w:sz w:val="24"/>
                <w:szCs w:val="24"/>
                <w:lang w:eastAsia="pt-BR"/>
              </w:rPr>
              <w:br/>
              <w:t xml:space="preserve"> </w:t>
            </w:r>
            <w:r w:rsidRPr="00985238">
              <w:rPr>
                <w:rFonts w:asciiTheme="minorHAnsi" w:hAnsiTheme="minorHAnsi" w:cs="Arial"/>
                <w:color w:val="000000"/>
                <w:sz w:val="24"/>
                <w:szCs w:val="24"/>
                <w:lang w:eastAsia="pt-BR"/>
              </w:rPr>
              <w:t>01</w:t>
            </w:r>
          </w:p>
        </w:tc>
        <w:tc>
          <w:tcPr>
            <w:tcW w:w="1623" w:type="dxa"/>
            <w:tcBorders>
              <w:top w:val="nil"/>
              <w:left w:val="nil"/>
              <w:bottom w:val="nil"/>
              <w:right w:val="nil"/>
            </w:tcBorders>
            <w:shd w:val="clear" w:color="auto" w:fill="auto"/>
            <w:vAlign w:val="bottom"/>
            <w:hideMark/>
          </w:tcPr>
          <w:p w14:paraId="1C62EEAC" w14:textId="1E851CA8" w:rsidR="00985238" w:rsidRPr="00985238" w:rsidRDefault="00471659" w:rsidP="0033429A">
            <w:pPr>
              <w:rPr>
                <w:rFonts w:asciiTheme="minorHAnsi" w:hAnsiTheme="minorHAnsi" w:cs="Arial"/>
                <w:color w:val="000000"/>
                <w:sz w:val="24"/>
                <w:szCs w:val="24"/>
                <w:lang w:eastAsia="pt-BR"/>
              </w:rPr>
            </w:pPr>
            <w:r>
              <w:rPr>
                <w:rFonts w:asciiTheme="minorHAnsi" w:hAnsiTheme="minorHAnsi" w:cs="Arial"/>
                <w:b/>
                <w:bCs/>
                <w:color w:val="000000"/>
                <w:sz w:val="24"/>
                <w:szCs w:val="24"/>
                <w:lang w:eastAsia="pt-BR"/>
              </w:rPr>
              <w:t>Elaboração</w:t>
            </w:r>
            <w:r w:rsidR="00985238" w:rsidRPr="00985238">
              <w:rPr>
                <w:rFonts w:asciiTheme="minorHAnsi" w:hAnsiTheme="minorHAnsi" w:cs="Arial"/>
                <w:b/>
                <w:bCs/>
                <w:color w:val="000000"/>
                <w:sz w:val="24"/>
                <w:szCs w:val="24"/>
                <w:lang w:eastAsia="pt-BR"/>
              </w:rPr>
              <w:t>:</w:t>
            </w:r>
            <w:r w:rsidR="00985238" w:rsidRPr="00985238">
              <w:rPr>
                <w:rFonts w:asciiTheme="minorHAnsi" w:hAnsiTheme="minorHAnsi" w:cs="Arial"/>
                <w:color w:val="000000"/>
                <w:sz w:val="24"/>
                <w:szCs w:val="24"/>
                <w:lang w:eastAsia="pt-BR"/>
              </w:rPr>
              <w:t xml:space="preserve"> </w:t>
            </w:r>
            <w:r w:rsidR="00985238" w:rsidRPr="00985238">
              <w:rPr>
                <w:rFonts w:asciiTheme="minorHAnsi" w:hAnsiTheme="minorHAnsi" w:cs="Arial"/>
                <w:color w:val="000000"/>
                <w:sz w:val="24"/>
                <w:szCs w:val="24"/>
                <w:lang w:eastAsia="pt-BR"/>
              </w:rPr>
              <w:br/>
            </w:r>
            <w:r w:rsidR="0033429A">
              <w:rPr>
                <w:rFonts w:asciiTheme="minorHAnsi" w:hAnsiTheme="minorHAnsi" w:cs="Arial"/>
                <w:color w:val="000000"/>
                <w:sz w:val="24"/>
                <w:szCs w:val="24"/>
                <w:highlight w:val="lightGray"/>
                <w:lang w:eastAsia="pt-BR"/>
              </w:rPr>
              <w:t>Fevereiro</w:t>
            </w:r>
            <w:r w:rsidR="00026235" w:rsidRPr="004C2A68">
              <w:rPr>
                <w:rFonts w:asciiTheme="minorHAnsi" w:hAnsiTheme="minorHAnsi" w:cs="Arial"/>
                <w:color w:val="000000"/>
                <w:sz w:val="24"/>
                <w:szCs w:val="24"/>
                <w:highlight w:val="lightGray"/>
                <w:lang w:eastAsia="pt-BR"/>
              </w:rPr>
              <w:t>/2020</w:t>
            </w:r>
          </w:p>
        </w:tc>
        <w:tc>
          <w:tcPr>
            <w:tcW w:w="1866" w:type="dxa"/>
            <w:tcBorders>
              <w:top w:val="nil"/>
              <w:left w:val="nil"/>
              <w:bottom w:val="nil"/>
              <w:right w:val="nil"/>
            </w:tcBorders>
            <w:shd w:val="clear" w:color="auto" w:fill="auto"/>
            <w:vAlign w:val="bottom"/>
            <w:hideMark/>
          </w:tcPr>
          <w:p w14:paraId="1A6B102F" w14:textId="0D81BE8E" w:rsidR="00985238" w:rsidRPr="00985238" w:rsidRDefault="00985238" w:rsidP="00985238">
            <w:pPr>
              <w:rPr>
                <w:rFonts w:asciiTheme="minorHAnsi" w:hAnsiTheme="minorHAnsi" w:cs="Arial"/>
                <w:color w:val="000000"/>
                <w:sz w:val="24"/>
                <w:szCs w:val="24"/>
                <w:lang w:eastAsia="pt-BR"/>
              </w:rPr>
            </w:pPr>
          </w:p>
        </w:tc>
      </w:tr>
    </w:tbl>
    <w:p w14:paraId="396A3FF8" w14:textId="77777777" w:rsidR="001B6986" w:rsidRDefault="001B6986" w:rsidP="001B6986">
      <w:pPr>
        <w:pStyle w:val="Corpodetexto"/>
        <w:rPr>
          <w:rFonts w:ascii="Garamond" w:hAnsi="Garamond"/>
          <w:sz w:val="24"/>
        </w:rPr>
      </w:pPr>
    </w:p>
    <w:p w14:paraId="3571FE31" w14:textId="77777777" w:rsidR="001E2C5A" w:rsidRPr="00C73065" w:rsidRDefault="001B6986" w:rsidP="001E2C5A">
      <w:pPr>
        <w:tabs>
          <w:tab w:val="left" w:pos="1418"/>
        </w:tabs>
        <w:spacing w:before="120" w:after="120" w:line="360" w:lineRule="auto"/>
        <w:jc w:val="both"/>
        <w:rPr>
          <w:rFonts w:ascii="Garamond" w:hAnsi="Garamond"/>
          <w:color w:val="C00000"/>
          <w:sz w:val="24"/>
        </w:rPr>
      </w:pPr>
      <w:r w:rsidRPr="00C73065">
        <w:rPr>
          <w:rFonts w:ascii="Garamond" w:hAnsi="Garamond"/>
          <w:color w:val="C00000"/>
          <w:sz w:val="24"/>
          <w:highlight w:val="lightGray"/>
        </w:rPr>
        <w:t>Orientação: A Seplag, em cumprimento ao art. 12 do Decreto Estadual nº 47.553/2018, disponibiliza modelo de edital do processo de seleção pública. O órgão ou entidade estadual interessado em celebrar contrato de gestão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47.553/2018.</w:t>
      </w:r>
      <w:r w:rsidRPr="00C73065">
        <w:rPr>
          <w:rFonts w:ascii="Garamond" w:hAnsi="Garamond"/>
          <w:color w:val="C00000"/>
          <w:sz w:val="24"/>
        </w:rPr>
        <w:t xml:space="preserve"> </w:t>
      </w:r>
    </w:p>
    <w:p w14:paraId="5A10FBE0" w14:textId="72334F31" w:rsidR="00542DD4" w:rsidRDefault="00542DD4" w:rsidP="001E2C5A">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lastRenderedPageBreak/>
        <w:t>SUMÁRIO</w:t>
      </w:r>
    </w:p>
    <w:p w14:paraId="357378EF" w14:textId="6918CB76" w:rsidR="00F40C5E" w:rsidRDefault="00E8363A">
      <w:pPr>
        <w:pStyle w:val="Sumrio1"/>
        <w:rPr>
          <w:rFonts w:asciiTheme="minorHAnsi" w:eastAsiaTheme="minorEastAsia" w:hAnsiTheme="minorHAnsi" w:cstheme="minorBidi"/>
          <w:noProof/>
          <w:lang w:eastAsia="pt-BR"/>
        </w:rPr>
      </w:pPr>
      <w:r>
        <w:rPr>
          <w:rFonts w:asciiTheme="minorHAnsi" w:hAnsiTheme="minorHAnsi"/>
          <w:b/>
          <w:sz w:val="24"/>
          <w:szCs w:val="24"/>
          <w:highlight w:val="lightGray"/>
        </w:rPr>
        <w:fldChar w:fldCharType="begin"/>
      </w:r>
      <w:r>
        <w:rPr>
          <w:rFonts w:asciiTheme="minorHAnsi" w:hAnsiTheme="minorHAnsi"/>
          <w:b/>
          <w:sz w:val="24"/>
          <w:szCs w:val="24"/>
          <w:highlight w:val="lightGray"/>
        </w:rPr>
        <w:instrText xml:space="preserve"> TOC \h \z \t "Título Edital;1;Subtítulo Edital;1" </w:instrText>
      </w:r>
      <w:r>
        <w:rPr>
          <w:rFonts w:asciiTheme="minorHAnsi" w:hAnsiTheme="minorHAnsi"/>
          <w:b/>
          <w:sz w:val="24"/>
          <w:szCs w:val="24"/>
          <w:highlight w:val="lightGray"/>
        </w:rPr>
        <w:fldChar w:fldCharType="separate"/>
      </w:r>
      <w:hyperlink w:anchor="_Toc4060969" w:history="1">
        <w:r w:rsidR="00F40C5E" w:rsidRPr="00664ADB">
          <w:rPr>
            <w:rStyle w:val="Hyperlink"/>
            <w:noProof/>
            <w:highlight w:val="lightGray"/>
          </w:rPr>
          <w:t>EDITAL Nº XX/XXXX</w:t>
        </w:r>
        <w:r w:rsidR="00F40C5E">
          <w:rPr>
            <w:noProof/>
            <w:webHidden/>
          </w:rPr>
          <w:tab/>
        </w:r>
        <w:r w:rsidR="00F40C5E">
          <w:rPr>
            <w:noProof/>
            <w:webHidden/>
          </w:rPr>
          <w:fldChar w:fldCharType="begin"/>
        </w:r>
        <w:r w:rsidR="00F40C5E">
          <w:rPr>
            <w:noProof/>
            <w:webHidden/>
          </w:rPr>
          <w:instrText xml:space="preserve"> PAGEREF _Toc4060969 \h </w:instrText>
        </w:r>
        <w:r w:rsidR="00F40C5E">
          <w:rPr>
            <w:noProof/>
            <w:webHidden/>
          </w:rPr>
        </w:r>
        <w:r w:rsidR="00F40C5E">
          <w:rPr>
            <w:noProof/>
            <w:webHidden/>
          </w:rPr>
          <w:fldChar w:fldCharType="separate"/>
        </w:r>
        <w:r w:rsidR="00F40C5E">
          <w:rPr>
            <w:noProof/>
            <w:webHidden/>
          </w:rPr>
          <w:t>3</w:t>
        </w:r>
        <w:r w:rsidR="00F40C5E">
          <w:rPr>
            <w:noProof/>
            <w:webHidden/>
          </w:rPr>
          <w:fldChar w:fldCharType="end"/>
        </w:r>
      </w:hyperlink>
    </w:p>
    <w:p w14:paraId="29F335C7" w14:textId="766C4B3F" w:rsidR="00F40C5E" w:rsidRDefault="00280FB3">
      <w:pPr>
        <w:pStyle w:val="Sumrio1"/>
        <w:rPr>
          <w:rFonts w:asciiTheme="minorHAnsi" w:eastAsiaTheme="minorEastAsia" w:hAnsiTheme="minorHAnsi" w:cstheme="minorBidi"/>
          <w:noProof/>
          <w:lang w:eastAsia="pt-BR"/>
        </w:rPr>
      </w:pPr>
      <w:hyperlink w:anchor="_Toc4060970" w:history="1">
        <w:r w:rsidR="00F40C5E" w:rsidRPr="00664ADB">
          <w:rPr>
            <w:rStyle w:val="Hyperlink"/>
            <w:noProof/>
          </w:rPr>
          <w:t>1.</w:t>
        </w:r>
        <w:r w:rsidR="00F40C5E">
          <w:rPr>
            <w:rFonts w:asciiTheme="minorHAnsi" w:eastAsiaTheme="minorEastAsia" w:hAnsiTheme="minorHAnsi" w:cstheme="minorBidi"/>
            <w:noProof/>
            <w:lang w:eastAsia="pt-BR"/>
          </w:rPr>
          <w:tab/>
        </w:r>
        <w:r w:rsidR="00F40C5E" w:rsidRPr="00664ADB">
          <w:rPr>
            <w:rStyle w:val="Hyperlink"/>
            <w:noProof/>
          </w:rPr>
          <w:t>DAS DISPOSIÇÕES INICIAIS</w:t>
        </w:r>
        <w:r w:rsidR="00F40C5E">
          <w:rPr>
            <w:noProof/>
            <w:webHidden/>
          </w:rPr>
          <w:tab/>
        </w:r>
        <w:r w:rsidR="00F40C5E">
          <w:rPr>
            <w:noProof/>
            <w:webHidden/>
          </w:rPr>
          <w:fldChar w:fldCharType="begin"/>
        </w:r>
        <w:r w:rsidR="00F40C5E">
          <w:rPr>
            <w:noProof/>
            <w:webHidden/>
          </w:rPr>
          <w:instrText xml:space="preserve"> PAGEREF _Toc4060970 \h </w:instrText>
        </w:r>
        <w:r w:rsidR="00F40C5E">
          <w:rPr>
            <w:noProof/>
            <w:webHidden/>
          </w:rPr>
        </w:r>
        <w:r w:rsidR="00F40C5E">
          <w:rPr>
            <w:noProof/>
            <w:webHidden/>
          </w:rPr>
          <w:fldChar w:fldCharType="separate"/>
        </w:r>
        <w:r w:rsidR="00F40C5E">
          <w:rPr>
            <w:noProof/>
            <w:webHidden/>
          </w:rPr>
          <w:t>3</w:t>
        </w:r>
        <w:r w:rsidR="00F40C5E">
          <w:rPr>
            <w:noProof/>
            <w:webHidden/>
          </w:rPr>
          <w:fldChar w:fldCharType="end"/>
        </w:r>
      </w:hyperlink>
    </w:p>
    <w:p w14:paraId="7262DBAC" w14:textId="5A8E1D23" w:rsidR="00F40C5E" w:rsidRDefault="00280FB3">
      <w:pPr>
        <w:pStyle w:val="Sumrio1"/>
        <w:rPr>
          <w:rFonts w:asciiTheme="minorHAnsi" w:eastAsiaTheme="minorEastAsia" w:hAnsiTheme="minorHAnsi" w:cstheme="minorBidi"/>
          <w:noProof/>
          <w:lang w:eastAsia="pt-BR"/>
        </w:rPr>
      </w:pPr>
      <w:hyperlink w:anchor="_Toc4060971" w:history="1">
        <w:r w:rsidR="00F40C5E" w:rsidRPr="00664ADB">
          <w:rPr>
            <w:rStyle w:val="Hyperlink"/>
            <w:noProof/>
          </w:rPr>
          <w:t>2.</w:t>
        </w:r>
        <w:r w:rsidR="00F40C5E">
          <w:rPr>
            <w:rFonts w:asciiTheme="minorHAnsi" w:eastAsiaTheme="minorEastAsia" w:hAnsiTheme="minorHAnsi" w:cstheme="minorBidi"/>
            <w:noProof/>
            <w:lang w:eastAsia="pt-BR"/>
          </w:rPr>
          <w:tab/>
        </w:r>
        <w:r w:rsidR="00F40C5E" w:rsidRPr="00664ADB">
          <w:rPr>
            <w:rStyle w:val="Hyperlink"/>
            <w:noProof/>
          </w:rPr>
          <w:t>DO OBJETO, VALOR E VIGÊNCIA</w:t>
        </w:r>
        <w:r w:rsidR="00F40C5E">
          <w:rPr>
            <w:noProof/>
            <w:webHidden/>
          </w:rPr>
          <w:tab/>
        </w:r>
        <w:r w:rsidR="00F40C5E">
          <w:rPr>
            <w:noProof/>
            <w:webHidden/>
          </w:rPr>
          <w:fldChar w:fldCharType="begin"/>
        </w:r>
        <w:r w:rsidR="00F40C5E">
          <w:rPr>
            <w:noProof/>
            <w:webHidden/>
          </w:rPr>
          <w:instrText xml:space="preserve"> PAGEREF _Toc4060971 \h </w:instrText>
        </w:r>
        <w:r w:rsidR="00F40C5E">
          <w:rPr>
            <w:noProof/>
            <w:webHidden/>
          </w:rPr>
        </w:r>
        <w:r w:rsidR="00F40C5E">
          <w:rPr>
            <w:noProof/>
            <w:webHidden/>
          </w:rPr>
          <w:fldChar w:fldCharType="separate"/>
        </w:r>
        <w:r w:rsidR="00F40C5E">
          <w:rPr>
            <w:noProof/>
            <w:webHidden/>
          </w:rPr>
          <w:t>4</w:t>
        </w:r>
        <w:r w:rsidR="00F40C5E">
          <w:rPr>
            <w:noProof/>
            <w:webHidden/>
          </w:rPr>
          <w:fldChar w:fldCharType="end"/>
        </w:r>
      </w:hyperlink>
    </w:p>
    <w:p w14:paraId="55924128" w14:textId="139855A1" w:rsidR="00F40C5E" w:rsidRDefault="00280FB3">
      <w:pPr>
        <w:pStyle w:val="Sumrio1"/>
        <w:rPr>
          <w:rFonts w:asciiTheme="minorHAnsi" w:eastAsiaTheme="minorEastAsia" w:hAnsiTheme="minorHAnsi" w:cstheme="minorBidi"/>
          <w:noProof/>
          <w:lang w:eastAsia="pt-BR"/>
        </w:rPr>
      </w:pPr>
      <w:hyperlink w:anchor="_Toc4060972" w:history="1">
        <w:r w:rsidR="00F40C5E" w:rsidRPr="00664ADB">
          <w:rPr>
            <w:rStyle w:val="Hyperlink"/>
            <w:noProof/>
          </w:rPr>
          <w:t>3.</w:t>
        </w:r>
        <w:r w:rsidR="00F40C5E">
          <w:rPr>
            <w:rFonts w:asciiTheme="minorHAnsi" w:eastAsiaTheme="minorEastAsia" w:hAnsiTheme="minorHAnsi" w:cstheme="minorBidi"/>
            <w:noProof/>
            <w:lang w:eastAsia="pt-BR"/>
          </w:rPr>
          <w:tab/>
        </w:r>
        <w:r w:rsidR="00F40C5E" w:rsidRPr="00664ADB">
          <w:rPr>
            <w:rStyle w:val="Hyperlink"/>
            <w:noProof/>
          </w:rPr>
          <w:t>DA DOCUMENTAÇÃO EXIGIDA PARA PARTICIPAÇÃO DAS ENTIDADES SEM FINS LUCRATIVOS</w:t>
        </w:r>
        <w:r w:rsidR="00F40C5E">
          <w:rPr>
            <w:noProof/>
            <w:webHidden/>
          </w:rPr>
          <w:tab/>
        </w:r>
        <w:r w:rsidR="00F40C5E">
          <w:rPr>
            <w:noProof/>
            <w:webHidden/>
          </w:rPr>
          <w:fldChar w:fldCharType="begin"/>
        </w:r>
        <w:r w:rsidR="00F40C5E">
          <w:rPr>
            <w:noProof/>
            <w:webHidden/>
          </w:rPr>
          <w:instrText xml:space="preserve"> PAGEREF _Toc4060972 \h </w:instrText>
        </w:r>
        <w:r w:rsidR="00F40C5E">
          <w:rPr>
            <w:noProof/>
            <w:webHidden/>
          </w:rPr>
        </w:r>
        <w:r w:rsidR="00F40C5E">
          <w:rPr>
            <w:noProof/>
            <w:webHidden/>
          </w:rPr>
          <w:fldChar w:fldCharType="separate"/>
        </w:r>
        <w:r w:rsidR="00F40C5E">
          <w:rPr>
            <w:noProof/>
            <w:webHidden/>
          </w:rPr>
          <w:t>5</w:t>
        </w:r>
        <w:r w:rsidR="00F40C5E">
          <w:rPr>
            <w:noProof/>
            <w:webHidden/>
          </w:rPr>
          <w:fldChar w:fldCharType="end"/>
        </w:r>
      </w:hyperlink>
    </w:p>
    <w:p w14:paraId="66DA761E" w14:textId="7CF38702" w:rsidR="00F40C5E" w:rsidRDefault="00280FB3">
      <w:pPr>
        <w:pStyle w:val="Sumrio1"/>
        <w:rPr>
          <w:rFonts w:asciiTheme="minorHAnsi" w:eastAsiaTheme="minorEastAsia" w:hAnsiTheme="minorHAnsi" w:cstheme="minorBidi"/>
          <w:noProof/>
          <w:lang w:eastAsia="pt-BR"/>
        </w:rPr>
      </w:pPr>
      <w:hyperlink w:anchor="_Toc4060973" w:history="1">
        <w:r w:rsidR="00F40C5E" w:rsidRPr="00664ADB">
          <w:rPr>
            <w:rStyle w:val="Hyperlink"/>
            <w:noProof/>
          </w:rPr>
          <w:t>4.</w:t>
        </w:r>
        <w:r w:rsidR="00F40C5E">
          <w:rPr>
            <w:rFonts w:asciiTheme="minorHAnsi" w:eastAsiaTheme="minorEastAsia" w:hAnsiTheme="minorHAnsi" w:cstheme="minorBidi"/>
            <w:noProof/>
            <w:lang w:eastAsia="pt-BR"/>
          </w:rPr>
          <w:tab/>
        </w:r>
        <w:r w:rsidR="00F40C5E" w:rsidRPr="00664ADB">
          <w:rPr>
            <w:rStyle w:val="Hyperlink"/>
            <w:noProof/>
          </w:rPr>
          <w:t>DA CONDIÇÃO DE PARTICIPAÇÃO DAS ENTIDADES SEM FINS LUCRATIVOS</w:t>
        </w:r>
        <w:r w:rsidR="00F40C5E">
          <w:rPr>
            <w:noProof/>
            <w:webHidden/>
          </w:rPr>
          <w:tab/>
        </w:r>
        <w:r w:rsidR="00F40C5E">
          <w:rPr>
            <w:noProof/>
            <w:webHidden/>
          </w:rPr>
          <w:fldChar w:fldCharType="begin"/>
        </w:r>
        <w:r w:rsidR="00F40C5E">
          <w:rPr>
            <w:noProof/>
            <w:webHidden/>
          </w:rPr>
          <w:instrText xml:space="preserve"> PAGEREF _Toc4060973 \h </w:instrText>
        </w:r>
        <w:r w:rsidR="00F40C5E">
          <w:rPr>
            <w:noProof/>
            <w:webHidden/>
          </w:rPr>
        </w:r>
        <w:r w:rsidR="00F40C5E">
          <w:rPr>
            <w:noProof/>
            <w:webHidden/>
          </w:rPr>
          <w:fldChar w:fldCharType="separate"/>
        </w:r>
        <w:r w:rsidR="00F40C5E">
          <w:rPr>
            <w:noProof/>
            <w:webHidden/>
          </w:rPr>
          <w:t>6</w:t>
        </w:r>
        <w:r w:rsidR="00F40C5E">
          <w:rPr>
            <w:noProof/>
            <w:webHidden/>
          </w:rPr>
          <w:fldChar w:fldCharType="end"/>
        </w:r>
      </w:hyperlink>
    </w:p>
    <w:p w14:paraId="65F24DE3" w14:textId="4C09D8F1" w:rsidR="00F40C5E" w:rsidRDefault="00280FB3">
      <w:pPr>
        <w:pStyle w:val="Sumrio1"/>
        <w:rPr>
          <w:rFonts w:asciiTheme="minorHAnsi" w:eastAsiaTheme="minorEastAsia" w:hAnsiTheme="minorHAnsi" w:cstheme="minorBidi"/>
          <w:noProof/>
          <w:lang w:eastAsia="pt-BR"/>
        </w:rPr>
      </w:pPr>
      <w:hyperlink w:anchor="_Toc4060974" w:history="1">
        <w:r w:rsidR="00F40C5E" w:rsidRPr="00664ADB">
          <w:rPr>
            <w:rStyle w:val="Hyperlink"/>
            <w:noProof/>
          </w:rPr>
          <w:t>5.</w:t>
        </w:r>
        <w:r w:rsidR="00F40C5E">
          <w:rPr>
            <w:rFonts w:asciiTheme="minorHAnsi" w:eastAsiaTheme="minorEastAsia" w:hAnsiTheme="minorHAnsi" w:cstheme="minorBidi"/>
            <w:noProof/>
            <w:lang w:eastAsia="pt-BR"/>
          </w:rPr>
          <w:tab/>
        </w:r>
        <w:r w:rsidR="00F40C5E" w:rsidRPr="00664ADB">
          <w:rPr>
            <w:rStyle w:val="Hyperlink"/>
            <w:noProof/>
          </w:rPr>
          <w:t>DA PUBLICIDADE DO EDITAL, PEDIDO DE ESCLARECIMENTOS E IMPUGNAÇÃO AO INSTRUMENTO CONVOCATÓRIO</w:t>
        </w:r>
        <w:r w:rsidR="00F40C5E">
          <w:rPr>
            <w:noProof/>
            <w:webHidden/>
          </w:rPr>
          <w:tab/>
        </w:r>
        <w:r w:rsidR="00F40C5E">
          <w:rPr>
            <w:noProof/>
            <w:webHidden/>
          </w:rPr>
          <w:fldChar w:fldCharType="begin"/>
        </w:r>
        <w:r w:rsidR="00F40C5E">
          <w:rPr>
            <w:noProof/>
            <w:webHidden/>
          </w:rPr>
          <w:instrText xml:space="preserve"> PAGEREF _Toc4060974 \h </w:instrText>
        </w:r>
        <w:r w:rsidR="00F40C5E">
          <w:rPr>
            <w:noProof/>
            <w:webHidden/>
          </w:rPr>
        </w:r>
        <w:r w:rsidR="00F40C5E">
          <w:rPr>
            <w:noProof/>
            <w:webHidden/>
          </w:rPr>
          <w:fldChar w:fldCharType="separate"/>
        </w:r>
        <w:r w:rsidR="00F40C5E">
          <w:rPr>
            <w:noProof/>
            <w:webHidden/>
          </w:rPr>
          <w:t>7</w:t>
        </w:r>
        <w:r w:rsidR="00F40C5E">
          <w:rPr>
            <w:noProof/>
            <w:webHidden/>
          </w:rPr>
          <w:fldChar w:fldCharType="end"/>
        </w:r>
      </w:hyperlink>
    </w:p>
    <w:p w14:paraId="1BA2FA5F" w14:textId="392012A3" w:rsidR="00F40C5E" w:rsidRDefault="00280FB3">
      <w:pPr>
        <w:pStyle w:val="Sumrio1"/>
        <w:rPr>
          <w:rFonts w:asciiTheme="minorHAnsi" w:eastAsiaTheme="minorEastAsia" w:hAnsiTheme="minorHAnsi" w:cstheme="minorBidi"/>
          <w:noProof/>
          <w:lang w:eastAsia="pt-BR"/>
        </w:rPr>
      </w:pPr>
      <w:hyperlink w:anchor="_Toc4060975" w:history="1">
        <w:r w:rsidR="00F40C5E" w:rsidRPr="00664ADB">
          <w:rPr>
            <w:rStyle w:val="Hyperlink"/>
            <w:noProof/>
          </w:rPr>
          <w:t>6.</w:t>
        </w:r>
        <w:r w:rsidR="00F40C5E">
          <w:rPr>
            <w:rFonts w:asciiTheme="minorHAnsi" w:eastAsiaTheme="minorEastAsia" w:hAnsiTheme="minorHAnsi" w:cstheme="minorBidi"/>
            <w:noProof/>
            <w:lang w:eastAsia="pt-BR"/>
          </w:rPr>
          <w:tab/>
        </w:r>
        <w:r w:rsidR="00F40C5E" w:rsidRPr="00664ADB">
          <w:rPr>
            <w:rStyle w:val="Hyperlink"/>
            <w:noProof/>
          </w:rPr>
          <w:t>DO PRAZO DE ELABORAÇÃO E ENTREGA DAS PROPOSTAS</w:t>
        </w:r>
        <w:r w:rsidR="00F40C5E">
          <w:rPr>
            <w:noProof/>
            <w:webHidden/>
          </w:rPr>
          <w:tab/>
        </w:r>
        <w:r w:rsidR="00F40C5E">
          <w:rPr>
            <w:noProof/>
            <w:webHidden/>
          </w:rPr>
          <w:fldChar w:fldCharType="begin"/>
        </w:r>
        <w:r w:rsidR="00F40C5E">
          <w:rPr>
            <w:noProof/>
            <w:webHidden/>
          </w:rPr>
          <w:instrText xml:space="preserve"> PAGEREF _Toc4060975 \h </w:instrText>
        </w:r>
        <w:r w:rsidR="00F40C5E">
          <w:rPr>
            <w:noProof/>
            <w:webHidden/>
          </w:rPr>
        </w:r>
        <w:r w:rsidR="00F40C5E">
          <w:rPr>
            <w:noProof/>
            <w:webHidden/>
          </w:rPr>
          <w:fldChar w:fldCharType="separate"/>
        </w:r>
        <w:r w:rsidR="00F40C5E">
          <w:rPr>
            <w:noProof/>
            <w:webHidden/>
          </w:rPr>
          <w:t>8</w:t>
        </w:r>
        <w:r w:rsidR="00F40C5E">
          <w:rPr>
            <w:noProof/>
            <w:webHidden/>
          </w:rPr>
          <w:fldChar w:fldCharType="end"/>
        </w:r>
      </w:hyperlink>
    </w:p>
    <w:p w14:paraId="566BE07B" w14:textId="2615234C" w:rsidR="00F40C5E" w:rsidRDefault="00280FB3">
      <w:pPr>
        <w:pStyle w:val="Sumrio1"/>
        <w:rPr>
          <w:rFonts w:asciiTheme="minorHAnsi" w:eastAsiaTheme="minorEastAsia" w:hAnsiTheme="minorHAnsi" w:cstheme="minorBidi"/>
          <w:noProof/>
          <w:lang w:eastAsia="pt-BR"/>
        </w:rPr>
      </w:pPr>
      <w:hyperlink w:anchor="_Toc4060976" w:history="1">
        <w:r w:rsidR="00F40C5E" w:rsidRPr="00664ADB">
          <w:rPr>
            <w:rStyle w:val="Hyperlink"/>
            <w:noProof/>
          </w:rPr>
          <w:t>7.</w:t>
        </w:r>
        <w:r w:rsidR="00F40C5E">
          <w:rPr>
            <w:rFonts w:asciiTheme="minorHAnsi" w:eastAsiaTheme="minorEastAsia" w:hAnsiTheme="minorHAnsi" w:cstheme="minorBidi"/>
            <w:noProof/>
            <w:lang w:eastAsia="pt-BR"/>
          </w:rPr>
          <w:tab/>
        </w:r>
        <w:r w:rsidR="00F40C5E" w:rsidRPr="00664ADB">
          <w:rPr>
            <w:rStyle w:val="Hyperlink"/>
            <w:noProof/>
          </w:rPr>
          <w:t>FORMA DE ENTREGA DOS DOCUMENTOS</w:t>
        </w:r>
        <w:r w:rsidR="00F40C5E">
          <w:rPr>
            <w:noProof/>
            <w:webHidden/>
          </w:rPr>
          <w:tab/>
        </w:r>
        <w:r w:rsidR="00F40C5E">
          <w:rPr>
            <w:noProof/>
            <w:webHidden/>
          </w:rPr>
          <w:fldChar w:fldCharType="begin"/>
        </w:r>
        <w:r w:rsidR="00F40C5E">
          <w:rPr>
            <w:noProof/>
            <w:webHidden/>
          </w:rPr>
          <w:instrText xml:space="preserve"> PAGEREF _Toc4060976 \h </w:instrText>
        </w:r>
        <w:r w:rsidR="00F40C5E">
          <w:rPr>
            <w:noProof/>
            <w:webHidden/>
          </w:rPr>
        </w:r>
        <w:r w:rsidR="00F40C5E">
          <w:rPr>
            <w:noProof/>
            <w:webHidden/>
          </w:rPr>
          <w:fldChar w:fldCharType="separate"/>
        </w:r>
        <w:r w:rsidR="00F40C5E">
          <w:rPr>
            <w:noProof/>
            <w:webHidden/>
          </w:rPr>
          <w:t>8</w:t>
        </w:r>
        <w:r w:rsidR="00F40C5E">
          <w:rPr>
            <w:noProof/>
            <w:webHidden/>
          </w:rPr>
          <w:fldChar w:fldCharType="end"/>
        </w:r>
      </w:hyperlink>
    </w:p>
    <w:p w14:paraId="038FC3F3" w14:textId="09C271A1" w:rsidR="00F40C5E" w:rsidRDefault="00280FB3">
      <w:pPr>
        <w:pStyle w:val="Sumrio1"/>
        <w:rPr>
          <w:rFonts w:asciiTheme="minorHAnsi" w:eastAsiaTheme="minorEastAsia" w:hAnsiTheme="minorHAnsi" w:cstheme="minorBidi"/>
          <w:noProof/>
          <w:lang w:eastAsia="pt-BR"/>
        </w:rPr>
      </w:pPr>
      <w:hyperlink w:anchor="_Toc4060977" w:history="1">
        <w:r w:rsidR="00F40C5E" w:rsidRPr="00664ADB">
          <w:rPr>
            <w:rStyle w:val="Hyperlink"/>
            <w:noProof/>
          </w:rPr>
          <w:t>8.</w:t>
        </w:r>
        <w:r w:rsidR="00F40C5E">
          <w:rPr>
            <w:rFonts w:asciiTheme="minorHAnsi" w:eastAsiaTheme="minorEastAsia" w:hAnsiTheme="minorHAnsi" w:cstheme="minorBidi"/>
            <w:noProof/>
            <w:lang w:eastAsia="pt-BR"/>
          </w:rPr>
          <w:tab/>
        </w:r>
        <w:r w:rsidR="00F40C5E" w:rsidRPr="00664ADB">
          <w:rPr>
            <w:rStyle w:val="Hyperlink"/>
            <w:noProof/>
          </w:rPr>
          <w:t>DA ANÁLISE E JULGAMENTO DAS PROPOSTAS</w:t>
        </w:r>
        <w:r w:rsidR="00F40C5E">
          <w:rPr>
            <w:noProof/>
            <w:webHidden/>
          </w:rPr>
          <w:tab/>
        </w:r>
        <w:r w:rsidR="00F40C5E">
          <w:rPr>
            <w:noProof/>
            <w:webHidden/>
          </w:rPr>
          <w:fldChar w:fldCharType="begin"/>
        </w:r>
        <w:r w:rsidR="00F40C5E">
          <w:rPr>
            <w:noProof/>
            <w:webHidden/>
          </w:rPr>
          <w:instrText xml:space="preserve"> PAGEREF _Toc4060977 \h </w:instrText>
        </w:r>
        <w:r w:rsidR="00F40C5E">
          <w:rPr>
            <w:noProof/>
            <w:webHidden/>
          </w:rPr>
        </w:r>
        <w:r w:rsidR="00F40C5E">
          <w:rPr>
            <w:noProof/>
            <w:webHidden/>
          </w:rPr>
          <w:fldChar w:fldCharType="separate"/>
        </w:r>
        <w:r w:rsidR="00F40C5E">
          <w:rPr>
            <w:noProof/>
            <w:webHidden/>
          </w:rPr>
          <w:t>9</w:t>
        </w:r>
        <w:r w:rsidR="00F40C5E">
          <w:rPr>
            <w:noProof/>
            <w:webHidden/>
          </w:rPr>
          <w:fldChar w:fldCharType="end"/>
        </w:r>
      </w:hyperlink>
    </w:p>
    <w:p w14:paraId="3D5CFF05" w14:textId="624DAA65" w:rsidR="00F40C5E" w:rsidRDefault="00280FB3">
      <w:pPr>
        <w:pStyle w:val="Sumrio1"/>
        <w:rPr>
          <w:rFonts w:asciiTheme="minorHAnsi" w:eastAsiaTheme="minorEastAsia" w:hAnsiTheme="minorHAnsi" w:cstheme="minorBidi"/>
          <w:noProof/>
          <w:lang w:eastAsia="pt-BR"/>
        </w:rPr>
      </w:pPr>
      <w:hyperlink w:anchor="_Toc4060978" w:history="1">
        <w:r w:rsidR="00F40C5E" w:rsidRPr="00664ADB">
          <w:rPr>
            <w:rStyle w:val="Hyperlink"/>
            <w:noProof/>
          </w:rPr>
          <w:t>9.</w:t>
        </w:r>
        <w:r w:rsidR="00F40C5E">
          <w:rPr>
            <w:rFonts w:asciiTheme="minorHAnsi" w:eastAsiaTheme="minorEastAsia" w:hAnsiTheme="minorHAnsi" w:cstheme="minorBidi"/>
            <w:noProof/>
            <w:lang w:eastAsia="pt-BR"/>
          </w:rPr>
          <w:tab/>
        </w:r>
        <w:r w:rsidR="00F40C5E" w:rsidRPr="00664ADB">
          <w:rPr>
            <w:rStyle w:val="Hyperlink"/>
            <w:noProof/>
          </w:rPr>
          <w:t>DOS RECURSOS</w:t>
        </w:r>
        <w:r w:rsidR="00F40C5E">
          <w:rPr>
            <w:noProof/>
            <w:webHidden/>
          </w:rPr>
          <w:tab/>
        </w:r>
        <w:r w:rsidR="00F40C5E">
          <w:rPr>
            <w:noProof/>
            <w:webHidden/>
          </w:rPr>
          <w:fldChar w:fldCharType="begin"/>
        </w:r>
        <w:r w:rsidR="00F40C5E">
          <w:rPr>
            <w:noProof/>
            <w:webHidden/>
          </w:rPr>
          <w:instrText xml:space="preserve"> PAGEREF _Toc4060978 \h </w:instrText>
        </w:r>
        <w:r w:rsidR="00F40C5E">
          <w:rPr>
            <w:noProof/>
            <w:webHidden/>
          </w:rPr>
        </w:r>
        <w:r w:rsidR="00F40C5E">
          <w:rPr>
            <w:noProof/>
            <w:webHidden/>
          </w:rPr>
          <w:fldChar w:fldCharType="separate"/>
        </w:r>
        <w:r w:rsidR="00F40C5E">
          <w:rPr>
            <w:noProof/>
            <w:webHidden/>
          </w:rPr>
          <w:t>10</w:t>
        </w:r>
        <w:r w:rsidR="00F40C5E">
          <w:rPr>
            <w:noProof/>
            <w:webHidden/>
          </w:rPr>
          <w:fldChar w:fldCharType="end"/>
        </w:r>
      </w:hyperlink>
    </w:p>
    <w:p w14:paraId="33B03012" w14:textId="73B37417" w:rsidR="00F40C5E" w:rsidRDefault="00280FB3">
      <w:pPr>
        <w:pStyle w:val="Sumrio1"/>
        <w:rPr>
          <w:rFonts w:asciiTheme="minorHAnsi" w:eastAsiaTheme="minorEastAsia" w:hAnsiTheme="minorHAnsi" w:cstheme="minorBidi"/>
          <w:noProof/>
          <w:lang w:eastAsia="pt-BR"/>
        </w:rPr>
      </w:pPr>
      <w:hyperlink w:anchor="_Toc4060979" w:history="1">
        <w:r w:rsidR="00F40C5E" w:rsidRPr="00664ADB">
          <w:rPr>
            <w:rStyle w:val="Hyperlink"/>
            <w:noProof/>
          </w:rPr>
          <w:t>10.</w:t>
        </w:r>
        <w:r w:rsidR="00F40C5E">
          <w:rPr>
            <w:rFonts w:asciiTheme="minorHAnsi" w:eastAsiaTheme="minorEastAsia" w:hAnsiTheme="minorHAnsi" w:cstheme="minorBidi"/>
            <w:noProof/>
            <w:lang w:eastAsia="pt-BR"/>
          </w:rPr>
          <w:tab/>
        </w:r>
        <w:r w:rsidR="00F40C5E" w:rsidRPr="00664ADB">
          <w:rPr>
            <w:rStyle w:val="Hyperlink"/>
            <w:noProof/>
          </w:rPr>
          <w:t>DO RESULTADO DO PROCESSO DE SELEÇÃO PÚBLICA E CONVOCAÇÃO DA ENTIDADE SEM FINS LUCRATIVOS VENCEDORA</w:t>
        </w:r>
        <w:r w:rsidR="00F40C5E">
          <w:rPr>
            <w:noProof/>
            <w:webHidden/>
          </w:rPr>
          <w:tab/>
        </w:r>
        <w:r w:rsidR="00F40C5E">
          <w:rPr>
            <w:noProof/>
            <w:webHidden/>
          </w:rPr>
          <w:fldChar w:fldCharType="begin"/>
        </w:r>
        <w:r w:rsidR="00F40C5E">
          <w:rPr>
            <w:noProof/>
            <w:webHidden/>
          </w:rPr>
          <w:instrText xml:space="preserve"> PAGEREF _Toc4060979 \h </w:instrText>
        </w:r>
        <w:r w:rsidR="00F40C5E">
          <w:rPr>
            <w:noProof/>
            <w:webHidden/>
          </w:rPr>
        </w:r>
        <w:r w:rsidR="00F40C5E">
          <w:rPr>
            <w:noProof/>
            <w:webHidden/>
          </w:rPr>
          <w:fldChar w:fldCharType="separate"/>
        </w:r>
        <w:r w:rsidR="00F40C5E">
          <w:rPr>
            <w:noProof/>
            <w:webHidden/>
          </w:rPr>
          <w:t>11</w:t>
        </w:r>
        <w:r w:rsidR="00F40C5E">
          <w:rPr>
            <w:noProof/>
            <w:webHidden/>
          </w:rPr>
          <w:fldChar w:fldCharType="end"/>
        </w:r>
      </w:hyperlink>
    </w:p>
    <w:p w14:paraId="0930E06F" w14:textId="2F59D158" w:rsidR="00F40C5E" w:rsidRDefault="00280FB3">
      <w:pPr>
        <w:pStyle w:val="Sumrio1"/>
        <w:rPr>
          <w:rFonts w:asciiTheme="minorHAnsi" w:eastAsiaTheme="minorEastAsia" w:hAnsiTheme="minorHAnsi" w:cstheme="minorBidi"/>
          <w:noProof/>
          <w:lang w:eastAsia="pt-BR"/>
        </w:rPr>
      </w:pPr>
      <w:hyperlink w:anchor="_Toc4060980" w:history="1">
        <w:r w:rsidR="00F40C5E" w:rsidRPr="00664ADB">
          <w:rPr>
            <w:rStyle w:val="Hyperlink"/>
            <w:noProof/>
          </w:rPr>
          <w:t>11.</w:t>
        </w:r>
        <w:r w:rsidR="00F40C5E">
          <w:rPr>
            <w:rFonts w:asciiTheme="minorHAnsi" w:eastAsiaTheme="minorEastAsia" w:hAnsiTheme="minorHAnsi" w:cstheme="minorBidi"/>
            <w:noProof/>
            <w:lang w:eastAsia="pt-BR"/>
          </w:rPr>
          <w:tab/>
        </w:r>
        <w:r w:rsidR="00F40C5E" w:rsidRPr="00664ADB">
          <w:rPr>
            <w:rStyle w:val="Hyperlink"/>
            <w:noProof/>
          </w:rPr>
          <w:t>DAS DISPOSIÇÕES FINAIS</w:t>
        </w:r>
        <w:r w:rsidR="00F40C5E">
          <w:rPr>
            <w:noProof/>
            <w:webHidden/>
          </w:rPr>
          <w:tab/>
        </w:r>
        <w:r w:rsidR="00F40C5E">
          <w:rPr>
            <w:noProof/>
            <w:webHidden/>
          </w:rPr>
          <w:fldChar w:fldCharType="begin"/>
        </w:r>
        <w:r w:rsidR="00F40C5E">
          <w:rPr>
            <w:noProof/>
            <w:webHidden/>
          </w:rPr>
          <w:instrText xml:space="preserve"> PAGEREF _Toc4060980 \h </w:instrText>
        </w:r>
        <w:r w:rsidR="00F40C5E">
          <w:rPr>
            <w:noProof/>
            <w:webHidden/>
          </w:rPr>
        </w:r>
        <w:r w:rsidR="00F40C5E">
          <w:rPr>
            <w:noProof/>
            <w:webHidden/>
          </w:rPr>
          <w:fldChar w:fldCharType="separate"/>
        </w:r>
        <w:r w:rsidR="00F40C5E">
          <w:rPr>
            <w:noProof/>
            <w:webHidden/>
          </w:rPr>
          <w:t>12</w:t>
        </w:r>
        <w:r w:rsidR="00F40C5E">
          <w:rPr>
            <w:noProof/>
            <w:webHidden/>
          </w:rPr>
          <w:fldChar w:fldCharType="end"/>
        </w:r>
      </w:hyperlink>
    </w:p>
    <w:p w14:paraId="331EB726" w14:textId="4B5C39DB" w:rsidR="00F40C5E" w:rsidRDefault="00280FB3">
      <w:pPr>
        <w:pStyle w:val="Sumrio1"/>
        <w:rPr>
          <w:rFonts w:asciiTheme="minorHAnsi" w:eastAsiaTheme="minorEastAsia" w:hAnsiTheme="minorHAnsi" w:cstheme="minorBidi"/>
          <w:noProof/>
          <w:lang w:eastAsia="pt-BR"/>
        </w:rPr>
      </w:pPr>
      <w:hyperlink w:anchor="_Toc4060981" w:history="1">
        <w:r w:rsidR="00F40C5E" w:rsidRPr="00664ADB">
          <w:rPr>
            <w:rStyle w:val="Hyperlink"/>
            <w:noProof/>
          </w:rPr>
          <w:t>ANEXO I – TERMO DE REFERÊNCIA</w:t>
        </w:r>
        <w:r w:rsidR="00F40C5E">
          <w:rPr>
            <w:noProof/>
            <w:webHidden/>
          </w:rPr>
          <w:tab/>
        </w:r>
        <w:r w:rsidR="00F40C5E">
          <w:rPr>
            <w:noProof/>
            <w:webHidden/>
          </w:rPr>
          <w:fldChar w:fldCharType="begin"/>
        </w:r>
        <w:r w:rsidR="00F40C5E">
          <w:rPr>
            <w:noProof/>
            <w:webHidden/>
          </w:rPr>
          <w:instrText xml:space="preserve"> PAGEREF _Toc4060981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3C6508D1" w14:textId="15EF349B" w:rsidR="00F40C5E" w:rsidRDefault="00280FB3">
      <w:pPr>
        <w:pStyle w:val="Sumrio1"/>
        <w:rPr>
          <w:rFonts w:asciiTheme="minorHAnsi" w:eastAsiaTheme="minorEastAsia" w:hAnsiTheme="minorHAnsi" w:cstheme="minorBidi"/>
          <w:noProof/>
          <w:lang w:eastAsia="pt-BR"/>
        </w:rPr>
      </w:pPr>
      <w:hyperlink w:anchor="_Toc4060982" w:history="1">
        <w:r w:rsidR="00F40C5E" w:rsidRPr="00664ADB">
          <w:rPr>
            <w:rStyle w:val="Hyperlink"/>
            <w:noProof/>
          </w:rPr>
          <w:t>1.</w:t>
        </w:r>
        <w:r w:rsidR="00F40C5E">
          <w:rPr>
            <w:rFonts w:asciiTheme="minorHAnsi" w:eastAsiaTheme="minorEastAsia" w:hAnsiTheme="minorHAnsi" w:cstheme="minorBidi"/>
            <w:noProof/>
            <w:lang w:eastAsia="pt-BR"/>
          </w:rPr>
          <w:tab/>
        </w:r>
        <w:r w:rsidR="00F40C5E" w:rsidRPr="00664ADB">
          <w:rPr>
            <w:rStyle w:val="Hyperlink"/>
            <w:noProof/>
          </w:rPr>
          <w:t>INTRODUÇÃO</w:t>
        </w:r>
        <w:r w:rsidR="00F40C5E">
          <w:rPr>
            <w:noProof/>
            <w:webHidden/>
          </w:rPr>
          <w:tab/>
        </w:r>
        <w:r w:rsidR="00F40C5E">
          <w:rPr>
            <w:noProof/>
            <w:webHidden/>
          </w:rPr>
          <w:fldChar w:fldCharType="begin"/>
        </w:r>
        <w:r w:rsidR="00F40C5E">
          <w:rPr>
            <w:noProof/>
            <w:webHidden/>
          </w:rPr>
          <w:instrText xml:space="preserve"> PAGEREF _Toc4060982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B1015DE" w14:textId="582709F3" w:rsidR="00F40C5E" w:rsidRDefault="00280FB3">
      <w:pPr>
        <w:pStyle w:val="Sumrio1"/>
        <w:rPr>
          <w:rFonts w:asciiTheme="minorHAnsi" w:eastAsiaTheme="minorEastAsia" w:hAnsiTheme="minorHAnsi" w:cstheme="minorBidi"/>
          <w:noProof/>
          <w:lang w:eastAsia="pt-BR"/>
        </w:rPr>
      </w:pPr>
      <w:hyperlink w:anchor="_Toc4060983" w:history="1">
        <w:r w:rsidR="00F40C5E" w:rsidRPr="00664ADB">
          <w:rPr>
            <w:rStyle w:val="Hyperlink"/>
            <w:noProof/>
          </w:rPr>
          <w:t>2.</w:t>
        </w:r>
        <w:r w:rsidR="00F40C5E">
          <w:rPr>
            <w:rFonts w:asciiTheme="minorHAnsi" w:eastAsiaTheme="minorEastAsia" w:hAnsiTheme="minorHAnsi" w:cstheme="minorBidi"/>
            <w:noProof/>
            <w:lang w:eastAsia="pt-BR"/>
          </w:rPr>
          <w:tab/>
        </w:r>
        <w:r w:rsidR="00F40C5E" w:rsidRPr="00664ADB">
          <w:rPr>
            <w:rStyle w:val="Hyperlink"/>
            <w:noProof/>
          </w:rPr>
          <w:t>DESCRIÇÃO ATIVIDADE/SERVIÇO A SER EXECUTADO VIA CONTRATO DE GESTÃO</w:t>
        </w:r>
        <w:r w:rsidR="00F40C5E">
          <w:rPr>
            <w:noProof/>
            <w:webHidden/>
          </w:rPr>
          <w:tab/>
        </w:r>
        <w:r w:rsidR="00F40C5E">
          <w:rPr>
            <w:noProof/>
            <w:webHidden/>
          </w:rPr>
          <w:fldChar w:fldCharType="begin"/>
        </w:r>
        <w:r w:rsidR="00F40C5E">
          <w:rPr>
            <w:noProof/>
            <w:webHidden/>
          </w:rPr>
          <w:instrText xml:space="preserve"> PAGEREF _Toc4060983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3239442" w14:textId="4DBB6B8F" w:rsidR="00F40C5E" w:rsidRDefault="00280FB3">
      <w:pPr>
        <w:pStyle w:val="Sumrio1"/>
        <w:rPr>
          <w:rFonts w:asciiTheme="minorHAnsi" w:eastAsiaTheme="minorEastAsia" w:hAnsiTheme="minorHAnsi" w:cstheme="minorBidi"/>
          <w:noProof/>
          <w:lang w:eastAsia="pt-BR"/>
        </w:rPr>
      </w:pPr>
      <w:hyperlink w:anchor="_Toc4060984" w:history="1">
        <w:r w:rsidR="00F40C5E" w:rsidRPr="00664ADB">
          <w:rPr>
            <w:rStyle w:val="Hyperlink"/>
            <w:noProof/>
          </w:rPr>
          <w:t>3.</w:t>
        </w:r>
        <w:r w:rsidR="00F40C5E">
          <w:rPr>
            <w:rFonts w:asciiTheme="minorHAnsi" w:eastAsiaTheme="minorEastAsia" w:hAnsiTheme="minorHAnsi" w:cstheme="minorBidi"/>
            <w:noProof/>
            <w:lang w:eastAsia="pt-BR"/>
          </w:rPr>
          <w:tab/>
        </w:r>
        <w:r w:rsidR="00F40C5E" w:rsidRPr="00664ADB">
          <w:rPr>
            <w:rStyle w:val="Hyperlink"/>
            <w:noProof/>
          </w:rPr>
          <w:t>JUSTIFICATIVA PARA EXECUÇÃO VIA CONTRATO DE GESTÃO</w:t>
        </w:r>
        <w:r w:rsidR="00F40C5E">
          <w:rPr>
            <w:noProof/>
            <w:webHidden/>
          </w:rPr>
          <w:tab/>
        </w:r>
        <w:r w:rsidR="00F40C5E">
          <w:rPr>
            <w:noProof/>
            <w:webHidden/>
          </w:rPr>
          <w:fldChar w:fldCharType="begin"/>
        </w:r>
        <w:r w:rsidR="00F40C5E">
          <w:rPr>
            <w:noProof/>
            <w:webHidden/>
          </w:rPr>
          <w:instrText xml:space="preserve"> PAGEREF _Toc4060984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6FB5AB5" w14:textId="01035421" w:rsidR="00F40C5E" w:rsidRDefault="00280FB3">
      <w:pPr>
        <w:pStyle w:val="Sumrio1"/>
        <w:rPr>
          <w:rFonts w:asciiTheme="minorHAnsi" w:eastAsiaTheme="minorEastAsia" w:hAnsiTheme="minorHAnsi" w:cstheme="minorBidi"/>
          <w:noProof/>
          <w:lang w:eastAsia="pt-BR"/>
        </w:rPr>
      </w:pPr>
      <w:hyperlink w:anchor="_Toc4060985" w:history="1">
        <w:r w:rsidR="00F40C5E" w:rsidRPr="00664ADB">
          <w:rPr>
            <w:rStyle w:val="Hyperlink"/>
            <w:noProof/>
          </w:rPr>
          <w:t>4.</w:t>
        </w:r>
        <w:r w:rsidR="00F40C5E">
          <w:rPr>
            <w:rFonts w:asciiTheme="minorHAnsi" w:eastAsiaTheme="minorEastAsia" w:hAnsiTheme="minorHAnsi" w:cstheme="minorBidi"/>
            <w:noProof/>
            <w:lang w:eastAsia="pt-BR"/>
          </w:rPr>
          <w:tab/>
        </w:r>
        <w:r w:rsidR="00F40C5E" w:rsidRPr="00664ADB">
          <w:rPr>
            <w:rStyle w:val="Hyperlink"/>
            <w:noProof/>
          </w:rPr>
          <w:t>OBJETIVOS E CARACTERÍSTICAS DO CONTRATO DE GESTÃO</w:t>
        </w:r>
        <w:r w:rsidR="00F40C5E">
          <w:rPr>
            <w:noProof/>
            <w:webHidden/>
          </w:rPr>
          <w:tab/>
        </w:r>
        <w:r w:rsidR="00F40C5E">
          <w:rPr>
            <w:noProof/>
            <w:webHidden/>
          </w:rPr>
          <w:fldChar w:fldCharType="begin"/>
        </w:r>
        <w:r w:rsidR="00F40C5E">
          <w:rPr>
            <w:noProof/>
            <w:webHidden/>
          </w:rPr>
          <w:instrText xml:space="preserve"> PAGEREF _Toc4060985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73D3841B" w14:textId="7D1CA55A" w:rsidR="00F40C5E" w:rsidRDefault="00280FB3">
      <w:pPr>
        <w:pStyle w:val="Sumrio1"/>
        <w:rPr>
          <w:rFonts w:asciiTheme="minorHAnsi" w:eastAsiaTheme="minorEastAsia" w:hAnsiTheme="minorHAnsi" w:cstheme="minorBidi"/>
          <w:noProof/>
          <w:lang w:eastAsia="pt-BR"/>
        </w:rPr>
      </w:pPr>
      <w:hyperlink w:anchor="_Toc4060986" w:history="1">
        <w:r w:rsidR="00F40C5E" w:rsidRPr="00664ADB">
          <w:rPr>
            <w:rStyle w:val="Hyperlink"/>
            <w:noProof/>
          </w:rPr>
          <w:t>5.</w:t>
        </w:r>
        <w:r w:rsidR="00F40C5E">
          <w:rPr>
            <w:rFonts w:asciiTheme="minorHAnsi" w:eastAsiaTheme="minorEastAsia" w:hAnsiTheme="minorHAnsi" w:cstheme="minorBidi"/>
            <w:noProof/>
            <w:lang w:eastAsia="pt-BR"/>
          </w:rPr>
          <w:tab/>
        </w:r>
        <w:r w:rsidR="00F40C5E" w:rsidRPr="00664ADB">
          <w:rPr>
            <w:rStyle w:val="Hyperlink"/>
            <w:noProof/>
          </w:rPr>
          <w:t>DIRETRIZES FINANCEIRAS PARA A CELEBRAÇÃO DO CONTRATO DE GESTÃO</w:t>
        </w:r>
        <w:r w:rsidR="00F40C5E">
          <w:rPr>
            <w:noProof/>
            <w:webHidden/>
          </w:rPr>
          <w:tab/>
        </w:r>
        <w:r w:rsidR="00F40C5E">
          <w:rPr>
            <w:noProof/>
            <w:webHidden/>
          </w:rPr>
          <w:fldChar w:fldCharType="begin"/>
        </w:r>
        <w:r w:rsidR="00F40C5E">
          <w:rPr>
            <w:noProof/>
            <w:webHidden/>
          </w:rPr>
          <w:instrText xml:space="preserve"> PAGEREF _Toc4060986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147FF30B" w14:textId="00CE9C23" w:rsidR="00F40C5E" w:rsidRDefault="00280FB3">
      <w:pPr>
        <w:pStyle w:val="Sumrio1"/>
        <w:rPr>
          <w:rFonts w:asciiTheme="minorHAnsi" w:eastAsiaTheme="minorEastAsia" w:hAnsiTheme="minorHAnsi" w:cstheme="minorBidi"/>
          <w:noProof/>
          <w:lang w:eastAsia="pt-BR"/>
        </w:rPr>
      </w:pPr>
      <w:hyperlink w:anchor="_Toc4060987" w:history="1">
        <w:r w:rsidR="00F40C5E" w:rsidRPr="00664ADB">
          <w:rPr>
            <w:rStyle w:val="Hyperlink"/>
            <w:noProof/>
          </w:rPr>
          <w:t>6.</w:t>
        </w:r>
        <w:r w:rsidR="00F40C5E">
          <w:rPr>
            <w:rFonts w:asciiTheme="minorHAnsi" w:eastAsiaTheme="minorEastAsia" w:hAnsiTheme="minorHAnsi" w:cstheme="minorBidi"/>
            <w:noProof/>
            <w:lang w:eastAsia="pt-BR"/>
          </w:rPr>
          <w:tab/>
        </w:r>
        <w:r w:rsidR="00F40C5E" w:rsidRPr="00664ADB">
          <w:rPr>
            <w:rStyle w:val="Hyperlink"/>
            <w:noProof/>
          </w:rPr>
          <w:t>ESTIMATIVA DE CUSTOS PARA EXECUÇÃO DO PROGRAMA DE TRABALHO</w:t>
        </w:r>
        <w:r w:rsidR="00F40C5E">
          <w:rPr>
            <w:noProof/>
            <w:webHidden/>
          </w:rPr>
          <w:tab/>
        </w:r>
        <w:r w:rsidR="00F40C5E">
          <w:rPr>
            <w:noProof/>
            <w:webHidden/>
          </w:rPr>
          <w:fldChar w:fldCharType="begin"/>
        </w:r>
        <w:r w:rsidR="00F40C5E">
          <w:rPr>
            <w:noProof/>
            <w:webHidden/>
          </w:rPr>
          <w:instrText xml:space="preserve"> PAGEREF _Toc4060987 \h </w:instrText>
        </w:r>
        <w:r w:rsidR="00F40C5E">
          <w:rPr>
            <w:noProof/>
            <w:webHidden/>
          </w:rPr>
        </w:r>
        <w:r w:rsidR="00F40C5E">
          <w:rPr>
            <w:noProof/>
            <w:webHidden/>
          </w:rPr>
          <w:fldChar w:fldCharType="separate"/>
        </w:r>
        <w:r w:rsidR="00F40C5E">
          <w:rPr>
            <w:noProof/>
            <w:webHidden/>
          </w:rPr>
          <w:t>20</w:t>
        </w:r>
        <w:r w:rsidR="00F40C5E">
          <w:rPr>
            <w:noProof/>
            <w:webHidden/>
          </w:rPr>
          <w:fldChar w:fldCharType="end"/>
        </w:r>
      </w:hyperlink>
    </w:p>
    <w:p w14:paraId="0B9B9F47" w14:textId="1B7D60AD" w:rsidR="00F40C5E" w:rsidRDefault="00280FB3">
      <w:pPr>
        <w:pStyle w:val="Sumrio1"/>
        <w:rPr>
          <w:rFonts w:asciiTheme="minorHAnsi" w:eastAsiaTheme="minorEastAsia" w:hAnsiTheme="minorHAnsi" w:cstheme="minorBidi"/>
          <w:noProof/>
          <w:lang w:eastAsia="pt-BR"/>
        </w:rPr>
      </w:pPr>
      <w:hyperlink w:anchor="_Toc4060988" w:history="1">
        <w:r w:rsidR="00F40C5E" w:rsidRPr="00664ADB">
          <w:rPr>
            <w:rStyle w:val="Hyperlink"/>
            <w:noProof/>
          </w:rPr>
          <w:t>ANEXO II - CRITÉRIOS PARA AVALIAÇÃO DAS PROPOSTAS</w:t>
        </w:r>
        <w:r w:rsidR="00F40C5E">
          <w:rPr>
            <w:noProof/>
            <w:webHidden/>
          </w:rPr>
          <w:tab/>
        </w:r>
        <w:r w:rsidR="00F40C5E">
          <w:rPr>
            <w:noProof/>
            <w:webHidden/>
          </w:rPr>
          <w:fldChar w:fldCharType="begin"/>
        </w:r>
        <w:r w:rsidR="00F40C5E">
          <w:rPr>
            <w:noProof/>
            <w:webHidden/>
          </w:rPr>
          <w:instrText xml:space="preserve"> PAGEREF _Toc4060988 \h </w:instrText>
        </w:r>
        <w:r w:rsidR="00F40C5E">
          <w:rPr>
            <w:noProof/>
            <w:webHidden/>
          </w:rPr>
        </w:r>
        <w:r w:rsidR="00F40C5E">
          <w:rPr>
            <w:noProof/>
            <w:webHidden/>
          </w:rPr>
          <w:fldChar w:fldCharType="separate"/>
        </w:r>
        <w:r w:rsidR="00F40C5E">
          <w:rPr>
            <w:noProof/>
            <w:webHidden/>
          </w:rPr>
          <w:t>21</w:t>
        </w:r>
        <w:r w:rsidR="00F40C5E">
          <w:rPr>
            <w:noProof/>
            <w:webHidden/>
          </w:rPr>
          <w:fldChar w:fldCharType="end"/>
        </w:r>
      </w:hyperlink>
    </w:p>
    <w:p w14:paraId="6C3A15B2" w14:textId="7191FA60" w:rsidR="00F40C5E" w:rsidRDefault="00280FB3">
      <w:pPr>
        <w:pStyle w:val="Sumrio1"/>
        <w:rPr>
          <w:rFonts w:asciiTheme="minorHAnsi" w:eastAsiaTheme="minorEastAsia" w:hAnsiTheme="minorHAnsi" w:cstheme="minorBidi"/>
          <w:noProof/>
          <w:lang w:eastAsia="pt-BR"/>
        </w:rPr>
      </w:pPr>
      <w:hyperlink w:anchor="_Toc4060989" w:history="1">
        <w:r w:rsidR="00F40C5E" w:rsidRPr="00664ADB">
          <w:rPr>
            <w:rStyle w:val="Hyperlink"/>
            <w:noProof/>
          </w:rPr>
          <w:t>ANEXO III – ESTIMATIVA DE CUSTOS</w:t>
        </w:r>
        <w:r w:rsidR="00F40C5E">
          <w:rPr>
            <w:noProof/>
            <w:webHidden/>
          </w:rPr>
          <w:tab/>
        </w:r>
        <w:r w:rsidR="00F40C5E">
          <w:rPr>
            <w:noProof/>
            <w:webHidden/>
          </w:rPr>
          <w:fldChar w:fldCharType="begin"/>
        </w:r>
        <w:r w:rsidR="00F40C5E">
          <w:rPr>
            <w:noProof/>
            <w:webHidden/>
          </w:rPr>
          <w:instrText xml:space="preserve"> PAGEREF _Toc4060989 \h </w:instrText>
        </w:r>
        <w:r w:rsidR="00F40C5E">
          <w:rPr>
            <w:noProof/>
            <w:webHidden/>
          </w:rPr>
        </w:r>
        <w:r w:rsidR="00F40C5E">
          <w:rPr>
            <w:noProof/>
            <w:webHidden/>
          </w:rPr>
          <w:fldChar w:fldCharType="separate"/>
        </w:r>
        <w:r w:rsidR="00F40C5E">
          <w:rPr>
            <w:noProof/>
            <w:webHidden/>
          </w:rPr>
          <w:t>25</w:t>
        </w:r>
        <w:r w:rsidR="00F40C5E">
          <w:rPr>
            <w:noProof/>
            <w:webHidden/>
          </w:rPr>
          <w:fldChar w:fldCharType="end"/>
        </w:r>
      </w:hyperlink>
    </w:p>
    <w:p w14:paraId="0B5F42A1" w14:textId="5D547167" w:rsidR="00F40C5E" w:rsidRDefault="00280FB3">
      <w:pPr>
        <w:pStyle w:val="Sumrio1"/>
        <w:rPr>
          <w:rFonts w:asciiTheme="minorHAnsi" w:eastAsiaTheme="minorEastAsia" w:hAnsiTheme="minorHAnsi" w:cstheme="minorBidi"/>
          <w:noProof/>
          <w:lang w:eastAsia="pt-BR"/>
        </w:rPr>
      </w:pPr>
      <w:hyperlink w:anchor="_Toc4060990" w:history="1">
        <w:r w:rsidR="00F40C5E" w:rsidRPr="00664ADB">
          <w:rPr>
            <w:rStyle w:val="Hyperlink"/>
            <w:noProof/>
          </w:rPr>
          <w:t>ANEXO IV – MINUTA DO CONTRATO DE GESTÃO E SEUS ANEXOS</w:t>
        </w:r>
        <w:r w:rsidR="00F40C5E">
          <w:rPr>
            <w:noProof/>
            <w:webHidden/>
          </w:rPr>
          <w:tab/>
        </w:r>
        <w:r w:rsidR="00F40C5E">
          <w:rPr>
            <w:noProof/>
            <w:webHidden/>
          </w:rPr>
          <w:fldChar w:fldCharType="begin"/>
        </w:r>
        <w:r w:rsidR="00F40C5E">
          <w:rPr>
            <w:noProof/>
            <w:webHidden/>
          </w:rPr>
          <w:instrText xml:space="preserve"> PAGEREF _Toc4060990 \h </w:instrText>
        </w:r>
        <w:r w:rsidR="00F40C5E">
          <w:rPr>
            <w:noProof/>
            <w:webHidden/>
          </w:rPr>
        </w:r>
        <w:r w:rsidR="00F40C5E">
          <w:rPr>
            <w:noProof/>
            <w:webHidden/>
          </w:rPr>
          <w:fldChar w:fldCharType="separate"/>
        </w:r>
        <w:r w:rsidR="00F40C5E">
          <w:rPr>
            <w:noProof/>
            <w:webHidden/>
          </w:rPr>
          <w:t>26</w:t>
        </w:r>
        <w:r w:rsidR="00F40C5E">
          <w:rPr>
            <w:noProof/>
            <w:webHidden/>
          </w:rPr>
          <w:fldChar w:fldCharType="end"/>
        </w:r>
      </w:hyperlink>
    </w:p>
    <w:p w14:paraId="608BE2CB" w14:textId="42033247" w:rsidR="00F40C5E" w:rsidRDefault="00280FB3">
      <w:pPr>
        <w:pStyle w:val="Sumrio1"/>
        <w:rPr>
          <w:rFonts w:asciiTheme="minorHAnsi" w:eastAsiaTheme="minorEastAsia" w:hAnsiTheme="minorHAnsi" w:cstheme="minorBidi"/>
          <w:noProof/>
          <w:lang w:eastAsia="pt-BR"/>
        </w:rPr>
      </w:pPr>
      <w:hyperlink w:anchor="_Toc4060991" w:history="1">
        <w:r w:rsidR="00F40C5E" w:rsidRPr="00664ADB">
          <w:rPr>
            <w:rStyle w:val="Hyperlink"/>
            <w:noProof/>
          </w:rPr>
          <w:t>ANEXO V – CRONOGRAMA DO PROCESSO DE SELEÇÃO PÚBLICA</w:t>
        </w:r>
        <w:r w:rsidR="00F40C5E">
          <w:rPr>
            <w:noProof/>
            <w:webHidden/>
          </w:rPr>
          <w:tab/>
        </w:r>
        <w:r w:rsidR="00F40C5E">
          <w:rPr>
            <w:noProof/>
            <w:webHidden/>
          </w:rPr>
          <w:fldChar w:fldCharType="begin"/>
        </w:r>
        <w:r w:rsidR="00F40C5E">
          <w:rPr>
            <w:noProof/>
            <w:webHidden/>
          </w:rPr>
          <w:instrText xml:space="preserve"> PAGEREF _Toc4060991 \h </w:instrText>
        </w:r>
        <w:r w:rsidR="00F40C5E">
          <w:rPr>
            <w:noProof/>
            <w:webHidden/>
          </w:rPr>
        </w:r>
        <w:r w:rsidR="00F40C5E">
          <w:rPr>
            <w:noProof/>
            <w:webHidden/>
          </w:rPr>
          <w:fldChar w:fldCharType="separate"/>
        </w:r>
        <w:r w:rsidR="00F40C5E">
          <w:rPr>
            <w:noProof/>
            <w:webHidden/>
          </w:rPr>
          <w:t>27</w:t>
        </w:r>
        <w:r w:rsidR="00F40C5E">
          <w:rPr>
            <w:noProof/>
            <w:webHidden/>
          </w:rPr>
          <w:fldChar w:fldCharType="end"/>
        </w:r>
      </w:hyperlink>
    </w:p>
    <w:p w14:paraId="6788BE58" w14:textId="5053AF28" w:rsidR="00542DD4" w:rsidRDefault="00E8363A" w:rsidP="00065AA7">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fldChar w:fldCharType="end"/>
      </w:r>
    </w:p>
    <w:p w14:paraId="5CB2130C" w14:textId="77777777" w:rsidR="001F4F83" w:rsidRDefault="001F4F83">
      <w:pPr>
        <w:spacing w:after="0" w:line="240" w:lineRule="auto"/>
        <w:rPr>
          <w:rFonts w:asciiTheme="minorHAnsi" w:hAnsiTheme="minorHAnsi"/>
          <w:b/>
          <w:sz w:val="24"/>
          <w:szCs w:val="24"/>
          <w:highlight w:val="lightGray"/>
        </w:rPr>
      </w:pPr>
      <w:r>
        <w:rPr>
          <w:rFonts w:asciiTheme="minorHAnsi" w:hAnsiTheme="minorHAnsi"/>
          <w:b/>
          <w:sz w:val="24"/>
          <w:szCs w:val="24"/>
          <w:highlight w:val="lightGray"/>
        </w:rPr>
        <w:br w:type="page"/>
      </w:r>
    </w:p>
    <w:p w14:paraId="49E5E499" w14:textId="29D49DAF" w:rsidR="0003044A" w:rsidRPr="00065AA7" w:rsidRDefault="0003044A" w:rsidP="00065AA7">
      <w:pPr>
        <w:tabs>
          <w:tab w:val="left" w:pos="1418"/>
        </w:tabs>
        <w:spacing w:before="120" w:after="120" w:line="360" w:lineRule="auto"/>
        <w:jc w:val="center"/>
        <w:rPr>
          <w:rFonts w:asciiTheme="minorHAnsi" w:hAnsiTheme="minorHAnsi"/>
          <w:b/>
          <w:sz w:val="24"/>
          <w:szCs w:val="24"/>
          <w:highlight w:val="lightGray"/>
        </w:rPr>
      </w:pPr>
      <w:r w:rsidRPr="00065AA7">
        <w:rPr>
          <w:rFonts w:asciiTheme="minorHAnsi" w:hAnsiTheme="minorHAnsi"/>
          <w:b/>
          <w:sz w:val="24"/>
          <w:szCs w:val="24"/>
          <w:highlight w:val="lightGray"/>
        </w:rPr>
        <w:lastRenderedPageBreak/>
        <w:t>NOME DO ÓRGÃO</w:t>
      </w:r>
    </w:p>
    <w:p w14:paraId="24971328" w14:textId="7335B9D5" w:rsidR="0089748F" w:rsidRPr="00065AA7" w:rsidRDefault="0089748F" w:rsidP="0070408D">
      <w:pPr>
        <w:pStyle w:val="TtuloEdital"/>
      </w:pPr>
      <w:bookmarkStart w:id="18" w:name="_Toc4060969"/>
      <w:r w:rsidRPr="00065AA7">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65AA7">
        <w:rPr>
          <w:highlight w:val="lightGray"/>
        </w:rPr>
        <w:t>XX/XXXX</w:t>
      </w:r>
      <w:bookmarkEnd w:id="18"/>
    </w:p>
    <w:p w14:paraId="2E4F0256" w14:textId="19A95AA8" w:rsidR="00542DD4" w:rsidRPr="00065AA7" w:rsidRDefault="006123F6" w:rsidP="00065AA7">
      <w:pPr>
        <w:spacing w:before="120" w:after="12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301FD4" w:rsidRPr="00065AA7">
        <w:rPr>
          <w:rFonts w:asciiTheme="minorHAnsi" w:hAnsiTheme="minorHAnsi"/>
          <w:b/>
          <w:sz w:val="24"/>
          <w:szCs w:val="24"/>
        </w:rPr>
        <w:t>c</w:t>
      </w:r>
      <w:r w:rsidRPr="00065AA7">
        <w:rPr>
          <w:rFonts w:asciiTheme="minorHAnsi" w:hAnsiTheme="minorHAnsi"/>
          <w:b/>
          <w:sz w:val="24"/>
          <w:szCs w:val="24"/>
        </w:rPr>
        <w:t xml:space="preserve">ontrato de </w:t>
      </w:r>
      <w:r w:rsidR="00301FD4" w:rsidRPr="00065AA7">
        <w:rPr>
          <w:rFonts w:asciiTheme="minorHAnsi" w:hAnsiTheme="minorHAnsi"/>
          <w:b/>
          <w:sz w:val="24"/>
          <w:szCs w:val="24"/>
        </w:rPr>
        <w:t>g</w:t>
      </w:r>
      <w:r w:rsidRPr="00065AA7">
        <w:rPr>
          <w:rFonts w:asciiTheme="minorHAnsi" w:hAnsiTheme="minorHAnsi"/>
          <w:b/>
          <w:sz w:val="24"/>
          <w:szCs w:val="24"/>
        </w:rPr>
        <w:t>estão</w:t>
      </w:r>
    </w:p>
    <w:p w14:paraId="3B96CAD7" w14:textId="604CE68C" w:rsidR="0003044A" w:rsidRDefault="00296B5B"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065AA7">
        <w:rPr>
          <w:rFonts w:asciiTheme="minorHAnsi" w:hAnsiTheme="minorHAnsi"/>
          <w:sz w:val="24"/>
          <w:szCs w:val="24"/>
          <w:highlight w:val="lightGray"/>
        </w:rPr>
        <w:t>NOME DO ÓRGÃO</w:t>
      </w:r>
      <w:r w:rsidR="00D52BD1">
        <w:rPr>
          <w:rFonts w:asciiTheme="minorHAnsi" w:hAnsiTheme="minorHAnsi"/>
          <w:sz w:val="24"/>
          <w:szCs w:val="24"/>
        </w:rPr>
        <w:t xml:space="preserve"> </w:t>
      </w:r>
      <w:r w:rsidR="00DC5ABF" w:rsidRPr="00D52BD1">
        <w:rPr>
          <w:rFonts w:ascii="Garamond" w:hAnsi="Garamond"/>
          <w:color w:val="FF0000"/>
          <w:sz w:val="24"/>
          <w:szCs w:val="24"/>
          <w:highlight w:val="lightGray"/>
        </w:rPr>
        <w:t xml:space="preserve">(mencionar somente o nome </w:t>
      </w:r>
      <w:r w:rsidR="00D52BD1">
        <w:rPr>
          <w:rFonts w:ascii="Garamond" w:hAnsi="Garamond"/>
          <w:color w:val="FF0000"/>
          <w:sz w:val="24"/>
          <w:szCs w:val="24"/>
          <w:highlight w:val="lightGray"/>
        </w:rPr>
        <w:t>da entidade interessada</w:t>
      </w:r>
      <w:r w:rsidR="0033429A" w:rsidRPr="00D52BD1">
        <w:rPr>
          <w:rFonts w:ascii="Garamond" w:hAnsi="Garamond"/>
          <w:color w:val="FF0000"/>
          <w:sz w:val="24"/>
          <w:szCs w:val="24"/>
          <w:highlight w:val="lightGray"/>
        </w:rPr>
        <w:t xml:space="preserve"> em celebrar contrato de gestão</w:t>
      </w:r>
      <w:r w:rsidR="00DC5ABF" w:rsidRPr="00D52BD1">
        <w:rPr>
          <w:rFonts w:ascii="Garamond" w:hAnsi="Garamond"/>
          <w:color w:val="FF0000"/>
          <w:sz w:val="24"/>
          <w:szCs w:val="24"/>
          <w:highlight w:val="lightGray"/>
        </w:rPr>
        <w:t>, caso seja da administração indireta, sem menção ao Governo do Estado de Minas Gerais)</w:t>
      </w:r>
      <w:r w:rsidR="0089748F" w:rsidRPr="00065AA7">
        <w:rPr>
          <w:rFonts w:asciiTheme="minorHAnsi" w:hAnsiTheme="minorHAnsi"/>
          <w:sz w:val="24"/>
          <w:szCs w:val="24"/>
        </w:rPr>
        <w:t xml:space="preserve">, no uso das atribuições que lhe são conferidas pela </w:t>
      </w:r>
      <w:r w:rsidR="008944E3">
        <w:rPr>
          <w:rFonts w:asciiTheme="minorHAnsi" w:hAnsiTheme="minorHAnsi"/>
          <w:sz w:val="24"/>
          <w:szCs w:val="24"/>
          <w:highlight w:val="lightGray"/>
        </w:rPr>
        <w:t xml:space="preserve">Lei nº xxxx </w:t>
      </w:r>
      <w:r w:rsidR="0089748F" w:rsidRPr="00065AA7">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065AA7">
        <w:rPr>
          <w:rFonts w:asciiTheme="minorHAnsi" w:hAnsiTheme="minorHAnsi"/>
          <w:sz w:val="24"/>
          <w:szCs w:val="24"/>
          <w:highlight w:val="lightGray"/>
        </w:rPr>
        <w:t>Decreto nº xxxx</w:t>
      </w:r>
      <w:r w:rsidR="008944E3">
        <w:rPr>
          <w:rFonts w:asciiTheme="minorHAnsi" w:hAnsiTheme="minorHAnsi"/>
          <w:sz w:val="24"/>
          <w:szCs w:val="24"/>
          <w:highlight w:val="lightGray"/>
        </w:rPr>
        <w:t xml:space="preserve"> </w:t>
      </w:r>
      <w:r w:rsidR="00542DD4" w:rsidRPr="00065AA7">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Lei </w:t>
      </w:r>
      <w:r w:rsidR="00FD65B8">
        <w:rPr>
          <w:rFonts w:asciiTheme="minorHAnsi" w:hAnsiTheme="minorHAnsi"/>
          <w:sz w:val="24"/>
          <w:szCs w:val="24"/>
        </w:rPr>
        <w:t xml:space="preserve">Estadual </w:t>
      </w:r>
      <w:r w:rsidRPr="00065AA7">
        <w:rPr>
          <w:rFonts w:asciiTheme="minorHAnsi" w:hAnsiTheme="minorHAnsi"/>
          <w:sz w:val="24"/>
          <w:szCs w:val="24"/>
        </w:rPr>
        <w:t xml:space="preserve">nº </w:t>
      </w:r>
      <w:r w:rsidR="006E64A4" w:rsidRPr="00065AA7">
        <w:rPr>
          <w:rFonts w:asciiTheme="minorHAnsi" w:hAnsiTheme="minorHAnsi"/>
          <w:sz w:val="24"/>
          <w:szCs w:val="24"/>
        </w:rPr>
        <w:t>23.081</w:t>
      </w:r>
      <w:r w:rsidR="0089748F" w:rsidRPr="00065AA7">
        <w:rPr>
          <w:rFonts w:asciiTheme="minorHAnsi" w:hAnsiTheme="minorHAnsi"/>
          <w:sz w:val="24"/>
          <w:szCs w:val="24"/>
        </w:rPr>
        <w:t xml:space="preserve"> de 20</w:t>
      </w:r>
      <w:r w:rsidR="006E64A4" w:rsidRPr="00065AA7">
        <w:rPr>
          <w:rFonts w:asciiTheme="minorHAnsi" w:hAnsiTheme="minorHAnsi"/>
          <w:sz w:val="24"/>
          <w:szCs w:val="24"/>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o Decreto</w:t>
      </w:r>
      <w:r w:rsidRPr="00065AA7">
        <w:rPr>
          <w:rFonts w:asciiTheme="minorHAnsi" w:hAnsiTheme="minorHAnsi"/>
          <w:sz w:val="24"/>
          <w:szCs w:val="24"/>
        </w:rPr>
        <w:t xml:space="preserve"> </w:t>
      </w:r>
      <w:r w:rsidR="00FD65B8">
        <w:rPr>
          <w:rFonts w:asciiTheme="minorHAnsi" w:hAnsiTheme="minorHAnsi"/>
          <w:sz w:val="24"/>
          <w:szCs w:val="24"/>
        </w:rPr>
        <w:t xml:space="preserve">Estadual </w:t>
      </w:r>
      <w:r w:rsidRPr="00065AA7">
        <w:rPr>
          <w:rFonts w:asciiTheme="minorHAnsi" w:hAnsiTheme="minorHAnsi"/>
          <w:sz w:val="24"/>
          <w:szCs w:val="24"/>
        </w:rPr>
        <w:t>nº</w:t>
      </w:r>
      <w:r w:rsidR="0089748F" w:rsidRPr="00065AA7">
        <w:rPr>
          <w:rFonts w:asciiTheme="minorHAnsi" w:hAnsiTheme="minorHAnsi"/>
          <w:sz w:val="24"/>
          <w:szCs w:val="24"/>
        </w:rPr>
        <w:t xml:space="preserve"> </w:t>
      </w:r>
      <w:r w:rsidR="006E64A4" w:rsidRPr="00065AA7">
        <w:rPr>
          <w:rFonts w:asciiTheme="minorHAnsi" w:hAnsiTheme="minorHAnsi"/>
          <w:sz w:val="24"/>
          <w:szCs w:val="24"/>
        </w:rPr>
        <w:t>47.553</w:t>
      </w:r>
      <w:r w:rsidR="0089748F" w:rsidRPr="00065AA7">
        <w:rPr>
          <w:rFonts w:asciiTheme="minorHAnsi" w:hAnsiTheme="minorHAnsi"/>
          <w:sz w:val="24"/>
          <w:szCs w:val="24"/>
        </w:rPr>
        <w:t xml:space="preserve"> de 201</w:t>
      </w:r>
      <w:r w:rsidR="006E64A4" w:rsidRPr="00065AA7">
        <w:rPr>
          <w:rFonts w:asciiTheme="minorHAnsi" w:hAnsiTheme="minorHAnsi"/>
          <w:sz w:val="24"/>
          <w:szCs w:val="24"/>
        </w:rPr>
        <w:t>8</w:t>
      </w:r>
      <w:r w:rsidR="00F31764">
        <w:rPr>
          <w:rFonts w:asciiTheme="minorHAnsi" w:hAnsiTheme="minorHAnsi"/>
          <w:sz w:val="24"/>
          <w:szCs w:val="24"/>
        </w:rPr>
        <w:t xml:space="preserve"> </w:t>
      </w:r>
      <w:r w:rsidR="00F31764" w:rsidRPr="008150F2">
        <w:rPr>
          <w:rFonts w:ascii="Garamond" w:hAnsi="Garamond"/>
          <w:color w:val="FF0000"/>
          <w:sz w:val="24"/>
          <w:szCs w:val="24"/>
          <w:highlight w:val="lightGray"/>
        </w:rPr>
        <w:t>(acrescentar legislação específica sobre a política pública, se houver)</w:t>
      </w:r>
      <w:r w:rsidR="0089748F" w:rsidRPr="00065AA7">
        <w:rPr>
          <w:rFonts w:asciiTheme="minorHAnsi" w:hAnsiTheme="minorHAnsi"/>
          <w:sz w:val="24"/>
          <w:szCs w:val="24"/>
        </w:rPr>
        <w:t xml:space="preserve">, 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301FD4" w:rsidRPr="00065AA7">
        <w:rPr>
          <w:rFonts w:asciiTheme="minorHAnsi" w:hAnsiTheme="minorHAnsi"/>
          <w:sz w:val="24"/>
          <w:szCs w:val="24"/>
        </w:rPr>
        <w:t>c</w:t>
      </w:r>
      <w:r w:rsidR="000901E4" w:rsidRPr="00065AA7">
        <w:rPr>
          <w:rFonts w:asciiTheme="minorHAnsi" w:hAnsiTheme="minorHAnsi"/>
          <w:sz w:val="24"/>
          <w:szCs w:val="24"/>
        </w:rPr>
        <w:t xml:space="preserve">ontrato de </w:t>
      </w:r>
      <w:r w:rsidR="00301FD4" w:rsidRPr="00065AA7">
        <w:rPr>
          <w:rFonts w:asciiTheme="minorHAnsi" w:hAnsiTheme="minorHAnsi"/>
          <w:sz w:val="24"/>
          <w:szCs w:val="24"/>
        </w:rPr>
        <w:t>g</w:t>
      </w:r>
      <w:r w:rsidR="000901E4" w:rsidRPr="00065AA7">
        <w:rPr>
          <w:rFonts w:asciiTheme="minorHAnsi" w:hAnsiTheme="minorHAnsi"/>
          <w:sz w:val="24"/>
          <w:szCs w:val="24"/>
        </w:rPr>
        <w:t>estão</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05DC388" w14:textId="2DC16AC3" w:rsidR="00FD65B8" w:rsidRPr="00065AA7" w:rsidRDefault="00CA7119" w:rsidP="00BF6169">
      <w:pPr>
        <w:pStyle w:val="SubttuloEdital"/>
        <w:spacing w:after="0"/>
      </w:pPr>
      <w:bookmarkStart w:id="19" w:name="_Toc4060970"/>
      <w:r>
        <w:t xml:space="preserve">DAS </w:t>
      </w:r>
      <w:r w:rsidR="00FD65B8">
        <w:t>DISPOSIÇÕES INICIAIS</w:t>
      </w:r>
      <w:bookmarkEnd w:id="19"/>
    </w:p>
    <w:p w14:paraId="5B923C03" w14:textId="15007465" w:rsidR="00542DD4" w:rsidRPr="00065AA7" w:rsidRDefault="00542D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301FD4" w:rsidRPr="00065AA7">
        <w:rPr>
          <w:rFonts w:asciiTheme="minorHAnsi" w:hAnsiTheme="minorHAnsi"/>
          <w:sz w:val="24"/>
          <w:szCs w:val="24"/>
        </w:rPr>
        <w:t>c</w:t>
      </w:r>
      <w:r w:rsidRPr="00065AA7">
        <w:rPr>
          <w:rFonts w:asciiTheme="minorHAnsi" w:hAnsiTheme="minorHAnsi"/>
          <w:sz w:val="24"/>
          <w:szCs w:val="24"/>
        </w:rPr>
        <w:t xml:space="preserve">ontrato de </w:t>
      </w:r>
      <w:r w:rsidR="00301FD4" w:rsidRPr="00065AA7">
        <w:rPr>
          <w:rFonts w:asciiTheme="minorHAnsi" w:hAnsiTheme="minorHAnsi"/>
          <w:sz w:val="24"/>
          <w:szCs w:val="24"/>
        </w:rPr>
        <w:t>g</w:t>
      </w:r>
      <w:r w:rsidRPr="00065AA7">
        <w:rPr>
          <w:rFonts w:asciiTheme="minorHAnsi" w:hAnsiTheme="minorHAnsi"/>
          <w:sz w:val="24"/>
          <w:szCs w:val="24"/>
        </w:rPr>
        <w:t xml:space="preserve">estão 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47.553 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DC5ABF">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065AA7">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5" w:history="1">
        <w:r w:rsidR="0011011A" w:rsidRPr="00065AA7">
          <w:rPr>
            <w:rStyle w:val="Hyperlink"/>
            <w:rFonts w:asciiTheme="minorHAnsi" w:hAnsiTheme="minorHAnsi"/>
            <w:sz w:val="24"/>
            <w:szCs w:val="24"/>
          </w:rPr>
          <w:t>www.</w:t>
        </w:r>
        <w:r w:rsidR="0011011A" w:rsidRPr="00065AA7">
          <w:rPr>
            <w:rStyle w:val="Hyperlink"/>
            <w:rFonts w:asciiTheme="minorHAnsi" w:hAnsiTheme="minorHAnsi"/>
            <w:sz w:val="24"/>
            <w:szCs w:val="24"/>
            <w:highlight w:val="lightGray"/>
          </w:rPr>
          <w:t>xxxxxxxxxxxxxxx</w:t>
        </w:r>
        <w:r w:rsidR="0011011A" w:rsidRPr="00065AA7">
          <w:rPr>
            <w:rStyle w:val="Hyperlink"/>
            <w:rFonts w:asciiTheme="minorHAnsi" w:hAnsiTheme="minorHAnsi"/>
            <w:sz w:val="24"/>
            <w:szCs w:val="24"/>
          </w:rPr>
          <w:t>.mg.gov.br</w:t>
        </w:r>
      </w:hyperlink>
      <w:r w:rsidR="0011011A" w:rsidRPr="00065AA7">
        <w:rPr>
          <w:rFonts w:asciiTheme="minorHAnsi" w:hAnsiTheme="minorHAnsi"/>
          <w:sz w:val="24"/>
          <w:szCs w:val="24"/>
        </w:rPr>
        <w:t>.</w:t>
      </w:r>
    </w:p>
    <w:p w14:paraId="0281B07E" w14:textId="204C1027" w:rsidR="00BE1A67" w:rsidRDefault="00BE1A6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Social </w:t>
      </w:r>
      <w:r w:rsidR="009C142A" w:rsidRPr="00065AA7">
        <w:rPr>
          <w:rFonts w:asciiTheme="minorHAnsi" w:hAnsiTheme="minorHAnsi"/>
          <w:sz w:val="24"/>
          <w:szCs w:val="24"/>
        </w:rPr>
        <w:t xml:space="preserve">do Estado de Minas Gerais </w:t>
      </w:r>
      <w:r w:rsidRPr="00065AA7">
        <w:rPr>
          <w:rFonts w:asciiTheme="minorHAnsi" w:hAnsiTheme="minorHAnsi"/>
          <w:sz w:val="24"/>
          <w:szCs w:val="24"/>
        </w:rPr>
        <w:t>para a participação no presente processo de seleção pública.</w:t>
      </w:r>
    </w:p>
    <w:p w14:paraId="21145D85" w14:textId="50E41E4A" w:rsidR="00642156" w:rsidRPr="00065AA7" w:rsidRDefault="00642156" w:rsidP="00642156">
      <w:pPr>
        <w:spacing w:line="360" w:lineRule="auto"/>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w:t>
      </w:r>
      <w:r w:rsidR="00280FB3">
        <w:rPr>
          <w:rFonts w:asciiTheme="minorHAnsi" w:hAnsiTheme="minorHAnsi"/>
          <w:sz w:val="24"/>
          <w:szCs w:val="24"/>
        </w:rPr>
        <w:t>ão tenha qualificação como OS</w:t>
      </w:r>
      <w:r w:rsidRPr="003A3C76">
        <w:rPr>
          <w:rFonts w:asciiTheme="minorHAnsi" w:hAnsiTheme="minorHAnsi"/>
          <w:sz w:val="24"/>
          <w:szCs w:val="24"/>
        </w:rPr>
        <w:t>, deverá encaminhar requerimento</w:t>
      </w:r>
      <w:r>
        <w:rPr>
          <w:rFonts w:asciiTheme="minorHAnsi" w:hAnsiTheme="minorHAnsi"/>
          <w:sz w:val="24"/>
          <w:szCs w:val="24"/>
        </w:rPr>
        <w:t xml:space="preserve"> de qualificação para a Seplag</w:t>
      </w:r>
      <w:r w:rsidRPr="001D3A06">
        <w:rPr>
          <w:rFonts w:asciiTheme="minorHAnsi" w:hAnsiTheme="minorHAnsi"/>
          <w:sz w:val="24"/>
          <w:szCs w:val="24"/>
        </w:rPr>
        <w:t>,</w:t>
      </w:r>
      <w:r>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Pr="00065AA7">
        <w:rPr>
          <w:rFonts w:asciiTheme="minorHAnsi" w:hAnsiTheme="minorHAnsi"/>
          <w:sz w:val="24"/>
          <w:szCs w:val="24"/>
        </w:rPr>
        <w:t xml:space="preserve">na Lei </w:t>
      </w:r>
      <w:r>
        <w:rPr>
          <w:rFonts w:asciiTheme="minorHAnsi" w:hAnsiTheme="minorHAnsi"/>
          <w:sz w:val="24"/>
          <w:szCs w:val="24"/>
        </w:rPr>
        <w:t xml:space="preserve">Estadual </w:t>
      </w:r>
      <w:r w:rsidRPr="00065AA7">
        <w:rPr>
          <w:rFonts w:asciiTheme="minorHAnsi" w:hAnsiTheme="minorHAnsi"/>
          <w:sz w:val="24"/>
          <w:szCs w:val="24"/>
        </w:rPr>
        <w:t xml:space="preserve">nº 23.081 de 2018 e no Decreto </w:t>
      </w:r>
      <w:r>
        <w:rPr>
          <w:rFonts w:asciiTheme="minorHAnsi" w:hAnsiTheme="minorHAnsi"/>
          <w:sz w:val="24"/>
          <w:szCs w:val="24"/>
        </w:rPr>
        <w:t xml:space="preserve">Estadual </w:t>
      </w:r>
      <w:r w:rsidRPr="00065AA7">
        <w:rPr>
          <w:rFonts w:asciiTheme="minorHAnsi" w:hAnsiTheme="minorHAnsi"/>
          <w:sz w:val="24"/>
          <w:szCs w:val="24"/>
        </w:rPr>
        <w:t>nº 47.55</w:t>
      </w:r>
      <w:r w:rsidR="00280FB3">
        <w:rPr>
          <w:rFonts w:asciiTheme="minorHAnsi" w:hAnsiTheme="minorHAnsi"/>
          <w:sz w:val="24"/>
          <w:szCs w:val="24"/>
        </w:rPr>
        <w:t>3</w:t>
      </w:r>
      <w:bookmarkStart w:id="20" w:name="_GoBack"/>
      <w:bookmarkEnd w:id="20"/>
      <w:r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63EEC42D" w14:textId="1A51B092" w:rsidR="00BE1A67" w:rsidRPr="00065AA7" w:rsidRDefault="00BE1A67"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se compromete com a sua autoria e com a veracidade e autenticidade de todas as informações apresentadas, podendo ser desclassificada e responsabilizada a qualquer momento, sem prejuízo das demais penalidades previstas na legislação pertinente, caso seja constatada a falsidade das informações ou </w:t>
      </w:r>
      <w:r w:rsidR="00241E0B">
        <w:rPr>
          <w:rFonts w:asciiTheme="minorHAnsi" w:hAnsiTheme="minorHAnsi"/>
          <w:sz w:val="24"/>
          <w:szCs w:val="24"/>
        </w:rPr>
        <w:t xml:space="preserve">dos </w:t>
      </w:r>
      <w:r w:rsidRPr="00065AA7">
        <w:rPr>
          <w:rFonts w:asciiTheme="minorHAnsi" w:hAnsiTheme="minorHAnsi"/>
          <w:sz w:val="24"/>
          <w:szCs w:val="24"/>
        </w:rPr>
        <w:t>documentos apresentados.</w:t>
      </w:r>
      <w:r w:rsidR="000D55B7">
        <w:rPr>
          <w:rFonts w:asciiTheme="minorHAnsi" w:hAnsiTheme="minorHAnsi"/>
          <w:sz w:val="24"/>
          <w:szCs w:val="24"/>
        </w:rPr>
        <w:t xml:space="preserve"> </w:t>
      </w:r>
    </w:p>
    <w:p w14:paraId="59E8DA6C" w14:textId="66CF0452" w:rsidR="00BE1A67" w:rsidRPr="00065AA7" w:rsidRDefault="00E8050F"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lastRenderedPageBreak/>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065AA7">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065AA7">
        <w:rPr>
          <w:rFonts w:asciiTheme="minorHAnsi" w:hAnsiTheme="minorHAnsi"/>
          <w:sz w:val="24"/>
          <w:szCs w:val="24"/>
          <w:highlight w:val="lightGray"/>
        </w:rPr>
        <w:t>Resolução/Portaria nº xx/</w:t>
      </w:r>
      <w:r w:rsidR="00695041" w:rsidRPr="00065AA7">
        <w:rPr>
          <w:rFonts w:asciiTheme="minorHAnsi" w:hAnsiTheme="minorHAnsi"/>
          <w:sz w:val="24"/>
          <w:szCs w:val="24"/>
          <w:highlight w:val="lightGray"/>
        </w:rPr>
        <w:t>20</w:t>
      </w:r>
      <w:r w:rsidR="00695041" w:rsidRPr="0083520E">
        <w:rPr>
          <w:rFonts w:asciiTheme="minorHAnsi" w:hAnsiTheme="minorHAnsi"/>
          <w:sz w:val="24"/>
          <w:szCs w:val="24"/>
          <w:highlight w:val="lightGray"/>
        </w:rPr>
        <w:t>XX</w:t>
      </w:r>
      <w:r w:rsidRPr="00065AA7">
        <w:rPr>
          <w:rFonts w:asciiTheme="minorHAnsi" w:hAnsiTheme="minorHAnsi"/>
          <w:sz w:val="24"/>
          <w:szCs w:val="24"/>
        </w:rPr>
        <w:t>.</w:t>
      </w:r>
    </w:p>
    <w:p w14:paraId="492C7A9E" w14:textId="4FF175BB" w:rsidR="00D56EF4" w:rsidRPr="00065AA7" w:rsidRDefault="00D56EF4"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065AA7">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695041">
      <w:pPr>
        <w:tabs>
          <w:tab w:val="left" w:pos="6405"/>
        </w:tabs>
        <w:spacing w:before="120" w:after="12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a) ANEXO I – TERMO DE REFERÊNCIA;</w:t>
      </w:r>
    </w:p>
    <w:p w14:paraId="44A41F31"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b) ANEXO II – CRITÉRIOS PARA AVALIAÇÃO DAS PROPOSTAS;</w:t>
      </w:r>
    </w:p>
    <w:p w14:paraId="674D72D7"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c) ANEXO III – ESTIMATIVA DE CUSTOS;</w:t>
      </w:r>
    </w:p>
    <w:p w14:paraId="213B8C5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d) ANEXO IV – MINUTA DO CONTRATO DE GESTÃO E SEUS ANEXOS;</w:t>
      </w:r>
    </w:p>
    <w:p w14:paraId="04844844" w14:textId="1257EA84"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e) ANEXO V – CRONOGRAMA DO PROCESSO DE SELEÇÃO PÚBLICA</w:t>
      </w:r>
      <w:r w:rsidR="002020F9">
        <w:rPr>
          <w:rFonts w:asciiTheme="minorHAnsi" w:hAnsiTheme="minorHAnsi"/>
          <w:sz w:val="24"/>
          <w:szCs w:val="24"/>
        </w:rPr>
        <w:t>;</w:t>
      </w:r>
    </w:p>
    <w:p w14:paraId="7D73823D" w14:textId="207293F2" w:rsidR="00FF0DBD" w:rsidRPr="00065AA7"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 xml:space="preserve">f) </w:t>
      </w:r>
      <w:r w:rsidRPr="0009708A">
        <w:rPr>
          <w:rFonts w:asciiTheme="minorHAnsi" w:hAnsiTheme="minorHAnsi"/>
          <w:sz w:val="24"/>
          <w:szCs w:val="24"/>
          <w:highlight w:val="lightGray"/>
        </w:rPr>
        <w:t xml:space="preserve">ANEXO VI – </w:t>
      </w:r>
      <w:r w:rsidR="0083520E" w:rsidRPr="0009708A">
        <w:rPr>
          <w:rFonts w:asciiTheme="minorHAnsi" w:hAnsiTheme="minorHAnsi"/>
          <w:sz w:val="24"/>
          <w:szCs w:val="24"/>
          <w:highlight w:val="lightGray"/>
        </w:rPr>
        <w:t>“</w:t>
      </w:r>
      <w:r w:rsidR="001B6986" w:rsidRPr="0009708A">
        <w:rPr>
          <w:rFonts w:asciiTheme="minorHAnsi" w:hAnsiTheme="minorHAnsi"/>
          <w:sz w:val="24"/>
          <w:szCs w:val="24"/>
          <w:highlight w:val="lightGray"/>
        </w:rPr>
        <w:t>xxxx”</w:t>
      </w:r>
      <w:r w:rsidR="00127630" w:rsidRPr="0009708A">
        <w:rPr>
          <w:rFonts w:asciiTheme="minorHAnsi" w:hAnsiTheme="minorHAnsi"/>
          <w:sz w:val="24"/>
          <w:szCs w:val="24"/>
          <w:highlight w:val="lightGray"/>
        </w:rPr>
        <w:t xml:space="preserve"> </w:t>
      </w:r>
      <w:r w:rsidR="001B6986" w:rsidRPr="0009708A">
        <w:rPr>
          <w:rFonts w:ascii="Garamond" w:hAnsi="Garamond"/>
          <w:color w:val="C00000"/>
          <w:sz w:val="24"/>
          <w:szCs w:val="24"/>
          <w:highlight w:val="lightGray"/>
        </w:rPr>
        <w:t xml:space="preserve">Orientação: inserir anexos </w:t>
      </w:r>
      <w:r w:rsidR="0050686D">
        <w:rPr>
          <w:rFonts w:ascii="Garamond" w:hAnsi="Garamond"/>
          <w:color w:val="C00000"/>
          <w:sz w:val="24"/>
          <w:szCs w:val="24"/>
          <w:highlight w:val="lightGray"/>
        </w:rPr>
        <w:t>conforme demanda do órgão</w:t>
      </w:r>
      <w:r w:rsidR="001B6986">
        <w:rPr>
          <w:rFonts w:asciiTheme="minorHAnsi" w:hAnsiTheme="minorHAnsi"/>
          <w:sz w:val="24"/>
          <w:szCs w:val="24"/>
        </w:rPr>
        <w:t>.</w:t>
      </w:r>
      <w:r w:rsidR="00D57A1E" w:rsidRPr="00065AA7">
        <w:rPr>
          <w:rFonts w:asciiTheme="minorHAnsi" w:hAnsiTheme="minorHAnsi"/>
          <w:sz w:val="24"/>
          <w:szCs w:val="24"/>
        </w:rPr>
        <w:tab/>
      </w:r>
    </w:p>
    <w:p w14:paraId="53586A47" w14:textId="2252DBD8" w:rsidR="0065691A" w:rsidRPr="00065AA7" w:rsidRDefault="00CA7119" w:rsidP="008D1AB1">
      <w:pPr>
        <w:pStyle w:val="SubttuloEdital"/>
      </w:pPr>
      <w:bookmarkStart w:id="21" w:name="_Toc4060971"/>
      <w:r>
        <w:t xml:space="preserve">DO </w:t>
      </w:r>
      <w:r w:rsidR="0065691A" w:rsidRPr="00065AA7">
        <w:t>OBJETO</w:t>
      </w:r>
      <w:r>
        <w:t>, VALOR E VIGÊNCIA</w:t>
      </w:r>
      <w:bookmarkEnd w:id="21"/>
    </w:p>
    <w:p w14:paraId="01F209FA" w14:textId="462275AC" w:rsidR="00615DBB" w:rsidRPr="00065AA7" w:rsidRDefault="00301F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Pr="00065AA7">
        <w:rPr>
          <w:rFonts w:asciiTheme="minorHAnsi" w:hAnsiTheme="minorHAnsi"/>
          <w:sz w:val="24"/>
          <w:szCs w:val="24"/>
        </w:rPr>
        <w:t>contrato de gestão</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065AA7">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065AA7">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4350CC26"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contrato de gestão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6805E5CC"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2.4. A minuta do contrato de gestão oriundo do presente processo de seleção pública está apresentada no ANEXO IV – MINUTA DO CONTRATO DE GESTÃO E SEUS ANEXOS. </w:t>
      </w:r>
    </w:p>
    <w:p w14:paraId="5E4B60A8" w14:textId="47473C41"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5</w:t>
      </w:r>
      <w:r w:rsidRPr="00065AA7">
        <w:rPr>
          <w:rFonts w:asciiTheme="minorHAnsi" w:hAnsiTheme="minorHAnsi"/>
          <w:sz w:val="24"/>
          <w:szCs w:val="24"/>
        </w:rPr>
        <w:t xml:space="preserve">. O valor </w:t>
      </w:r>
      <w:r w:rsidR="00F75C7F">
        <w:rPr>
          <w:rFonts w:asciiTheme="minorHAnsi" w:hAnsiTheme="minorHAnsi"/>
          <w:sz w:val="24"/>
          <w:szCs w:val="24"/>
        </w:rPr>
        <w:t xml:space="preserve">total </w:t>
      </w:r>
      <w:r w:rsidRPr="00065AA7">
        <w:rPr>
          <w:rFonts w:asciiTheme="minorHAnsi" w:hAnsiTheme="minorHAnsi"/>
          <w:sz w:val="24"/>
          <w:szCs w:val="24"/>
        </w:rPr>
        <w:t xml:space="preserve">estimado a ser repassado pela </w:t>
      </w:r>
      <w:r w:rsidRPr="00065AA7">
        <w:rPr>
          <w:rFonts w:asciiTheme="minorHAnsi" w:hAnsiTheme="minorHAnsi"/>
          <w:sz w:val="24"/>
          <w:szCs w:val="24"/>
          <w:highlight w:val="lightGray"/>
        </w:rPr>
        <w:t>NOME DO ÓRGÃO</w:t>
      </w:r>
      <w:r w:rsidRPr="00065AA7">
        <w:rPr>
          <w:rFonts w:asciiTheme="minorHAnsi" w:hAnsiTheme="minorHAnsi"/>
          <w:sz w:val="24"/>
          <w:szCs w:val="24"/>
        </w:rPr>
        <w:t xml:space="preserve"> por meio do contrato de gestão é de R$ </w:t>
      </w:r>
      <w:r w:rsidR="008B5B4D">
        <w:rPr>
          <w:rFonts w:asciiTheme="minorHAnsi" w:hAnsiTheme="minorHAnsi"/>
          <w:sz w:val="24"/>
          <w:szCs w:val="24"/>
          <w:highlight w:val="lightGray"/>
        </w:rPr>
        <w:t>xxx.xxx.xxx,xx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conforme condições previstas no ANEXO</w:t>
      </w:r>
      <w:r w:rsidR="001B6986">
        <w:rPr>
          <w:rFonts w:asciiTheme="minorHAnsi" w:hAnsiTheme="minorHAnsi"/>
          <w:sz w:val="24"/>
          <w:szCs w:val="24"/>
        </w:rPr>
        <w:t>I – TERMO DE REFERÊNCIA</w:t>
      </w:r>
      <w:r w:rsidRPr="00065AA7">
        <w:rPr>
          <w:rFonts w:asciiTheme="minorHAnsi" w:hAnsiTheme="minorHAnsi"/>
          <w:sz w:val="24"/>
          <w:szCs w:val="24"/>
        </w:rPr>
        <w:t>.</w:t>
      </w:r>
    </w:p>
    <w:p w14:paraId="08C7DEE2" w14:textId="02CB7F43"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contrato de gestão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w:t>
      </w:r>
      <w:r w:rsidR="00F75C7F">
        <w:rPr>
          <w:rFonts w:asciiTheme="minorHAnsi" w:hAnsiTheme="minorHAnsi"/>
          <w:sz w:val="24"/>
          <w:szCs w:val="24"/>
        </w:rPr>
        <w:t>a</w:t>
      </w:r>
      <w:r w:rsidRPr="00065AA7">
        <w:rPr>
          <w:rFonts w:asciiTheme="minorHAnsi" w:hAnsiTheme="minorHAnsi"/>
          <w:sz w:val="24"/>
          <w:szCs w:val="24"/>
        </w:rPr>
        <w:t>ção</w:t>
      </w:r>
      <w:r w:rsidR="00127630">
        <w:rPr>
          <w:rFonts w:asciiTheme="minorHAnsi" w:hAnsiTheme="minorHAnsi"/>
          <w:sz w:val="24"/>
          <w:szCs w:val="24"/>
        </w:rPr>
        <w:t xml:space="preserve"> orçamentária </w:t>
      </w:r>
      <w:r w:rsidRPr="00065AA7">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5458F84C" w:rsidR="00301FD4"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lastRenderedPageBreak/>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contrato de gestão a ser celebrado será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w:t>
      </w:r>
      <w:r w:rsidR="00037FD5" w:rsidRPr="00065AA7">
        <w:rPr>
          <w:rFonts w:asciiTheme="minorHAnsi" w:hAnsiTheme="minorHAnsi"/>
          <w:sz w:val="24"/>
          <w:szCs w:val="24"/>
          <w:highlight w:val="lightGray"/>
        </w:rPr>
        <w:t>/anos</w:t>
      </w:r>
      <w:r w:rsidRPr="00065AA7">
        <w:rPr>
          <w:rFonts w:asciiTheme="minorHAnsi" w:hAnsiTheme="minorHAnsi"/>
          <w:sz w:val="24"/>
          <w:szCs w:val="24"/>
        </w:rPr>
        <w:t xml:space="preserve">, contados a partir da publicação do seu extrato no </w:t>
      </w:r>
      <w:r w:rsidR="00DB62FA">
        <w:rPr>
          <w:rFonts w:asciiTheme="minorHAnsi" w:hAnsiTheme="minorHAnsi"/>
          <w:sz w:val="24"/>
          <w:szCs w:val="24"/>
        </w:rPr>
        <w:t>Diário Oficial Eletrônico Minas Gerais</w:t>
      </w:r>
      <w:r w:rsidR="00693339">
        <w:rPr>
          <w:rFonts w:asciiTheme="minorHAnsi" w:hAnsiTheme="minorHAnsi"/>
          <w:sz w:val="24"/>
          <w:szCs w:val="24"/>
        </w:rPr>
        <w:t>, podendo ser renovada</w:t>
      </w:r>
      <w:r w:rsidR="00037FD5" w:rsidRPr="00065AA7">
        <w:rPr>
          <w:rFonts w:asciiTheme="minorHAnsi" w:hAnsiTheme="minorHAnsi"/>
          <w:sz w:val="24"/>
          <w:szCs w:val="24"/>
        </w:rPr>
        <w:t xml:space="preserve"> até o limite máximo de 20 (vinte) anos</w:t>
      </w:r>
      <w:r w:rsidRPr="00065AA7">
        <w:rPr>
          <w:rFonts w:asciiTheme="minorHAnsi" w:hAnsiTheme="minorHAnsi"/>
          <w:sz w:val="24"/>
          <w:szCs w:val="24"/>
        </w:rPr>
        <w:t>.</w:t>
      </w:r>
    </w:p>
    <w:p w14:paraId="65EEF46B" w14:textId="5207613E" w:rsidR="00037FD5"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065AA7">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contrato de gestão, sem nova seleção pública de entidade sem fins lucrativos, nas hipóteses previstas </w:t>
      </w:r>
      <w:r w:rsidR="008B5CC4">
        <w:rPr>
          <w:rFonts w:asciiTheme="minorHAnsi" w:hAnsiTheme="minorHAnsi"/>
          <w:sz w:val="24"/>
          <w:szCs w:val="24"/>
        </w:rPr>
        <w:t>no §3º do</w:t>
      </w:r>
      <w:r w:rsidR="00037FD5" w:rsidRPr="004034F4">
        <w:rPr>
          <w:rFonts w:asciiTheme="minorHAnsi" w:hAnsiTheme="minorHAnsi"/>
          <w:sz w:val="24"/>
          <w:szCs w:val="24"/>
        </w:rPr>
        <w:t xml:space="preserve"> art. 65 da </w:t>
      </w:r>
      <w:r w:rsidR="00067CA7" w:rsidRPr="004034F4">
        <w:rPr>
          <w:rFonts w:asciiTheme="minorHAnsi" w:hAnsiTheme="minorHAnsi"/>
          <w:sz w:val="24"/>
          <w:szCs w:val="24"/>
        </w:rPr>
        <w:t>Lei Estadual nº</w:t>
      </w:r>
      <w:r w:rsidR="00037FD5" w:rsidRPr="004034F4">
        <w:rPr>
          <w:rFonts w:asciiTheme="minorHAnsi" w:hAnsiTheme="minorHAnsi"/>
          <w:sz w:val="24"/>
          <w:szCs w:val="24"/>
        </w:rPr>
        <w:t xml:space="preserve"> 23.081 de 2018.</w:t>
      </w:r>
    </w:p>
    <w:p w14:paraId="7A971364" w14:textId="7F5F9241" w:rsidR="00301FD4" w:rsidRPr="00065AA7" w:rsidRDefault="00BC1AA7"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contrato de gestão definido neste Edital terá validade de </w:t>
      </w:r>
      <w:r w:rsidRPr="00065AA7">
        <w:rPr>
          <w:rFonts w:asciiTheme="minorHAnsi" w:hAnsiTheme="minorHAnsi"/>
          <w:sz w:val="24"/>
          <w:szCs w:val="24"/>
          <w:highlight w:val="lightGray"/>
        </w:rPr>
        <w:t>XX (número por extenso) meses/anos</w:t>
      </w:r>
      <w:r w:rsidRPr="00065AA7">
        <w:rPr>
          <w:rFonts w:asciiTheme="minorHAnsi" w:hAnsiTheme="minorHAnsi"/>
          <w:sz w:val="24"/>
          <w:szCs w:val="24"/>
        </w:rPr>
        <w:t xml:space="preserve">, prorrogável por igual período, contada a partir da publicação do respectivo resultado no </w:t>
      </w:r>
      <w:r w:rsidR="00DB62FA">
        <w:rPr>
          <w:rFonts w:asciiTheme="minorHAnsi" w:hAnsiTheme="minorHAnsi"/>
          <w:sz w:val="24"/>
          <w:szCs w:val="24"/>
        </w:rPr>
        <w:t>Diário Oficial Eletrônico Minas Gerais</w:t>
      </w:r>
      <w:r w:rsidRPr="00065AA7">
        <w:rPr>
          <w:rFonts w:asciiTheme="minorHAnsi" w:hAnsiTheme="minorHAnsi"/>
          <w:sz w:val="24"/>
          <w:szCs w:val="24"/>
        </w:rPr>
        <w:t>.</w:t>
      </w:r>
    </w:p>
    <w:p w14:paraId="4274EB99" w14:textId="55471E03" w:rsidR="006C5B21" w:rsidRPr="00065AA7" w:rsidRDefault="00CA7119" w:rsidP="008D1AB1">
      <w:pPr>
        <w:pStyle w:val="SubttuloEdital"/>
      </w:pPr>
      <w:bookmarkStart w:id="22" w:name="_Toc4060972"/>
      <w:r>
        <w:t xml:space="preserve">DA </w:t>
      </w:r>
      <w:r w:rsidR="006C5B21" w:rsidRPr="00065AA7">
        <w:t>DOCUMENTAÇÃO EXIGIDA PARA PARTICIPAÇÃO DAS ENTIDADES SEM FINS LUCRATIVOS</w:t>
      </w:r>
      <w:bookmarkEnd w:id="22"/>
    </w:p>
    <w:p w14:paraId="257DA281" w14:textId="699798D7" w:rsidR="00331DB7" w:rsidRPr="00065AA7" w:rsidRDefault="000F2049"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33C3E7A0" w14:textId="2DC839AB" w:rsidR="00AD5CE4" w:rsidRDefault="00AD5CE4" w:rsidP="00AD5CE4">
      <w:pPr>
        <w:spacing w:before="120" w:after="120" w:line="360" w:lineRule="auto"/>
        <w:ind w:left="708"/>
        <w:jc w:val="both"/>
        <w:rPr>
          <w:rFonts w:asciiTheme="minorHAnsi" w:hAnsiTheme="minorHAnsi"/>
          <w:sz w:val="24"/>
          <w:szCs w:val="24"/>
        </w:rPr>
      </w:pPr>
      <w:r>
        <w:rPr>
          <w:rFonts w:asciiTheme="minorHAnsi" w:hAnsiTheme="minorHAnsi"/>
          <w:sz w:val="24"/>
          <w:szCs w:val="24"/>
        </w:rPr>
        <w:t xml:space="preserve">a) </w:t>
      </w:r>
      <w:r w:rsidRPr="008616C3">
        <w:rPr>
          <w:rFonts w:asciiTheme="minorHAnsi" w:hAnsiTheme="minorHAnsi"/>
          <w:sz w:val="24"/>
          <w:szCs w:val="24"/>
        </w:rPr>
        <w:t xml:space="preserve">Formulário do Sistema Eletrônico de Informações </w:t>
      </w:r>
      <w:r>
        <w:rPr>
          <w:rFonts w:asciiTheme="minorHAnsi" w:hAnsiTheme="minorHAnsi"/>
          <w:sz w:val="24"/>
          <w:szCs w:val="24"/>
        </w:rPr>
        <w:t>–</w:t>
      </w:r>
      <w:r w:rsidRPr="008616C3">
        <w:rPr>
          <w:rFonts w:asciiTheme="minorHAnsi" w:hAnsiTheme="minorHAnsi"/>
          <w:sz w:val="24"/>
          <w:szCs w:val="24"/>
        </w:rPr>
        <w:t xml:space="preserve"> SEI</w:t>
      </w:r>
      <w:r>
        <w:rPr>
          <w:rFonts w:asciiTheme="minorHAnsi" w:hAnsiTheme="minorHAnsi"/>
          <w:sz w:val="24"/>
          <w:szCs w:val="24"/>
        </w:rPr>
        <w:t>,</w:t>
      </w:r>
      <w:r w:rsidRPr="008616C3">
        <w:rPr>
          <w:rFonts w:asciiTheme="minorHAnsi" w:hAnsiTheme="minorHAnsi"/>
          <w:sz w:val="24"/>
          <w:szCs w:val="24"/>
        </w:rPr>
        <w:t xml:space="preserve"> denominado “Formulário</w:t>
      </w:r>
      <w:r w:rsidR="00A00E9C">
        <w:rPr>
          <w:rFonts w:asciiTheme="minorHAnsi" w:hAnsiTheme="minorHAnsi"/>
          <w:sz w:val="24"/>
          <w:szCs w:val="24"/>
        </w:rPr>
        <w:t xml:space="preserve"> </w:t>
      </w:r>
      <w:r w:rsidR="009D7752">
        <w:rPr>
          <w:rFonts w:asciiTheme="minorHAnsi" w:hAnsiTheme="minorHAnsi"/>
          <w:sz w:val="24"/>
          <w:szCs w:val="24"/>
        </w:rPr>
        <w:t>de envio de proposta</w:t>
      </w:r>
      <w:r w:rsidRPr="000E55CE">
        <w:rPr>
          <w:sz w:val="24"/>
          <w:szCs w:val="24"/>
        </w:rPr>
        <w:t>”;</w:t>
      </w:r>
    </w:p>
    <w:p w14:paraId="537FEAA4" w14:textId="4ACC80DA" w:rsidR="000F2049" w:rsidRDefault="00AD5CE4" w:rsidP="00CE64D8">
      <w:pPr>
        <w:spacing w:before="120" w:after="120" w:line="360" w:lineRule="auto"/>
        <w:ind w:left="708"/>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0F2049" w:rsidRPr="00065AA7">
        <w:rPr>
          <w:rFonts w:asciiTheme="minorHAnsi" w:hAnsiTheme="minorHAnsi"/>
          <w:sz w:val="24"/>
          <w:szCs w:val="24"/>
        </w:rPr>
        <w:t xml:space="preserve"> </w:t>
      </w:r>
      <w:r w:rsidR="00E4572D" w:rsidRPr="00065AA7">
        <w:rPr>
          <w:rFonts w:asciiTheme="minorHAnsi" w:hAnsiTheme="minorHAnsi"/>
          <w:sz w:val="24"/>
          <w:szCs w:val="24"/>
        </w:rPr>
        <w:t>E</w:t>
      </w:r>
      <w:r w:rsidR="000F2049" w:rsidRPr="00065AA7">
        <w:rPr>
          <w:rFonts w:asciiTheme="minorHAnsi" w:hAnsiTheme="minorHAnsi"/>
          <w:sz w:val="24"/>
          <w:szCs w:val="24"/>
        </w:rPr>
        <w:t>stimativa de custos, elaborada conforme modelo apresentado no ANEXO III – ESTIMATIVA DE CUSTOS do presente Edital.</w:t>
      </w:r>
    </w:p>
    <w:p w14:paraId="43985143" w14:textId="25591F37" w:rsidR="00794CB4" w:rsidRPr="00065AA7" w:rsidRDefault="00794CB4" w:rsidP="00794CB4">
      <w:pPr>
        <w:spacing w:after="0" w:line="360" w:lineRule="auto"/>
        <w:ind w:left="708"/>
        <w:jc w:val="both"/>
        <w:rPr>
          <w:rFonts w:asciiTheme="minorHAnsi" w:hAnsiTheme="minorHAnsi"/>
          <w:sz w:val="24"/>
          <w:szCs w:val="24"/>
        </w:rPr>
      </w:pPr>
      <w:r>
        <w:rPr>
          <w:rFonts w:asciiTheme="minorHAnsi" w:hAnsiTheme="minorHAnsi"/>
          <w:sz w:val="24"/>
          <w:szCs w:val="24"/>
        </w:rPr>
        <w:t xml:space="preserve">c) </w:t>
      </w:r>
      <w:r w:rsidRPr="00A67277">
        <w:rPr>
          <w:rFonts w:asciiTheme="minorHAnsi" w:hAnsiTheme="minorHAnsi"/>
          <w:sz w:val="24"/>
          <w:szCs w:val="24"/>
        </w:rPr>
        <w:t xml:space="preserve">Balanço Patrimonial, </w:t>
      </w:r>
      <w:r w:rsidRPr="00127630">
        <w:rPr>
          <w:rFonts w:asciiTheme="minorHAnsi" w:hAnsiTheme="minorHAnsi"/>
          <w:sz w:val="24"/>
          <w:szCs w:val="24"/>
        </w:rPr>
        <w:t>do último exercício disponível</w:t>
      </w:r>
      <w:r>
        <w:rPr>
          <w:rFonts w:asciiTheme="minorHAnsi" w:hAnsiTheme="minorHAnsi"/>
          <w:sz w:val="24"/>
          <w:szCs w:val="24"/>
        </w:rPr>
        <w:t>;</w:t>
      </w:r>
    </w:p>
    <w:p w14:paraId="19493CB8" w14:textId="63D09F2B" w:rsidR="000F2049" w:rsidRPr="00065AA7" w:rsidRDefault="00794CB4" w:rsidP="00BA69B4">
      <w:pPr>
        <w:spacing w:before="120" w:after="120" w:line="360" w:lineRule="auto"/>
        <w:ind w:firstLine="708"/>
        <w:jc w:val="both"/>
        <w:rPr>
          <w:rFonts w:asciiTheme="minorHAnsi" w:hAnsiTheme="minorHAnsi"/>
          <w:sz w:val="24"/>
          <w:szCs w:val="24"/>
        </w:rPr>
      </w:pPr>
      <w:r>
        <w:rPr>
          <w:rFonts w:asciiTheme="minorHAnsi" w:hAnsiTheme="minorHAnsi"/>
          <w:sz w:val="24"/>
          <w:szCs w:val="24"/>
        </w:rPr>
        <w:t>d</w:t>
      </w:r>
      <w:r w:rsidR="00325A08" w:rsidRPr="00065AA7">
        <w:rPr>
          <w:rFonts w:asciiTheme="minorHAnsi" w:hAnsiTheme="minorHAnsi"/>
          <w:sz w:val="24"/>
          <w:szCs w:val="24"/>
        </w:rPr>
        <w:t>)</w:t>
      </w:r>
      <w:r w:rsidR="006B6317" w:rsidRPr="00065AA7">
        <w:rPr>
          <w:rFonts w:asciiTheme="minorHAnsi" w:hAnsiTheme="minorHAnsi"/>
          <w:sz w:val="24"/>
          <w:szCs w:val="24"/>
        </w:rPr>
        <w:t xml:space="preserve"> D</w:t>
      </w:r>
      <w:r w:rsidR="000F2049" w:rsidRPr="00065AA7">
        <w:rPr>
          <w:rFonts w:asciiTheme="minorHAnsi" w:hAnsiTheme="minorHAnsi"/>
          <w:sz w:val="24"/>
          <w:szCs w:val="24"/>
        </w:rPr>
        <w:t xml:space="preserve">ocumentos </w:t>
      </w:r>
      <w:r w:rsidR="00BC3E87" w:rsidRPr="00065AA7">
        <w:rPr>
          <w:rFonts w:asciiTheme="minorHAnsi" w:hAnsiTheme="minorHAnsi"/>
          <w:sz w:val="24"/>
          <w:szCs w:val="24"/>
        </w:rPr>
        <w:t>de</w:t>
      </w:r>
      <w:r w:rsidR="000F2049" w:rsidRPr="00065AA7">
        <w:rPr>
          <w:rFonts w:asciiTheme="minorHAnsi" w:hAnsiTheme="minorHAnsi"/>
          <w:sz w:val="24"/>
          <w:szCs w:val="24"/>
        </w:rPr>
        <w:t xml:space="preserve"> comprovação de experiência.</w:t>
      </w:r>
    </w:p>
    <w:p w14:paraId="06003502" w14:textId="1FD2A1FD" w:rsidR="003A624D" w:rsidRPr="00065AA7" w:rsidRDefault="00794CB4" w:rsidP="003A624D">
      <w:pPr>
        <w:spacing w:after="0" w:line="360" w:lineRule="auto"/>
        <w:ind w:left="708"/>
        <w:jc w:val="both"/>
        <w:rPr>
          <w:rFonts w:asciiTheme="minorHAnsi" w:hAnsiTheme="minorHAnsi"/>
          <w:sz w:val="24"/>
          <w:szCs w:val="24"/>
        </w:rPr>
      </w:pPr>
      <w:r>
        <w:rPr>
          <w:rFonts w:asciiTheme="minorHAnsi" w:hAnsiTheme="minorHAnsi"/>
          <w:sz w:val="24"/>
          <w:szCs w:val="24"/>
        </w:rPr>
        <w:t>d</w:t>
      </w:r>
      <w:r w:rsidR="003A624D" w:rsidRPr="00065AA7">
        <w:rPr>
          <w:rFonts w:asciiTheme="minorHAnsi" w:hAnsiTheme="minorHAnsi"/>
          <w:sz w:val="24"/>
          <w:szCs w:val="24"/>
        </w:rPr>
        <w:t>.</w:t>
      </w:r>
      <w:r>
        <w:rPr>
          <w:rFonts w:asciiTheme="minorHAnsi" w:hAnsiTheme="minorHAnsi"/>
          <w:sz w:val="24"/>
          <w:szCs w:val="24"/>
        </w:rPr>
        <w:t>1</w:t>
      </w:r>
      <w:r w:rsidR="003A624D" w:rsidRPr="00065AA7">
        <w:rPr>
          <w:rFonts w:asciiTheme="minorHAnsi" w:hAnsiTheme="minorHAnsi"/>
          <w:sz w:val="24"/>
          <w:szCs w:val="24"/>
        </w:rPr>
        <w:t>)</w:t>
      </w:r>
      <w:r w:rsidR="003A624D" w:rsidRPr="00065AA7">
        <w:rPr>
          <w:rFonts w:asciiTheme="minorHAnsi" w:hAnsiTheme="minorHAnsi"/>
          <w:b/>
          <w:sz w:val="24"/>
          <w:szCs w:val="24"/>
        </w:rPr>
        <w:t xml:space="preserve"> </w:t>
      </w:r>
      <w:r w:rsidR="003A624D" w:rsidRPr="00065AA7">
        <w:rPr>
          <w:rFonts w:asciiTheme="minorHAnsi" w:hAnsiTheme="minorHAnsi"/>
          <w:sz w:val="24"/>
          <w:szCs w:val="24"/>
        </w:rPr>
        <w:t xml:space="preserve">Serão considerados documentos de comprovação de </w:t>
      </w:r>
      <w:r w:rsidR="003A624D">
        <w:rPr>
          <w:rFonts w:asciiTheme="minorHAnsi" w:hAnsiTheme="minorHAnsi"/>
          <w:sz w:val="24"/>
          <w:szCs w:val="24"/>
        </w:rPr>
        <w:t xml:space="preserve">experiência: </w:t>
      </w:r>
      <w:r w:rsidR="003A624D" w:rsidRPr="00065AA7">
        <w:rPr>
          <w:rFonts w:asciiTheme="minorHAnsi" w:hAnsiTheme="minorHAnsi"/>
          <w:sz w:val="24"/>
          <w:szCs w:val="24"/>
        </w:rPr>
        <w:t>acordos de cooperação técnica, contratos, contratos de gestão, convênios, termos de colaboração, termos de fomento, termos de parceria, ou instrumentos jurídicos congêneres</w:t>
      </w:r>
      <w:r w:rsidR="003A624D" w:rsidRPr="009A20D2">
        <w:rPr>
          <w:rFonts w:asciiTheme="minorHAnsi" w:hAnsiTheme="minorHAnsi"/>
          <w:sz w:val="24"/>
          <w:szCs w:val="24"/>
        </w:rPr>
        <w:t>.</w:t>
      </w:r>
      <w:r w:rsidR="009A20D2">
        <w:rPr>
          <w:rFonts w:asciiTheme="minorHAnsi" w:hAnsiTheme="minorHAnsi"/>
          <w:sz w:val="24"/>
          <w:szCs w:val="24"/>
        </w:rPr>
        <w:t xml:space="preserve"> </w:t>
      </w:r>
      <w:r w:rsidR="009A20D2" w:rsidRPr="00127630">
        <w:rPr>
          <w:rFonts w:ascii="Garamond" w:hAnsi="Garamond"/>
          <w:color w:val="C00000"/>
          <w:sz w:val="24"/>
          <w:szCs w:val="24"/>
          <w:highlight w:val="lightGray"/>
        </w:rPr>
        <w:t xml:space="preserve">Orientação: o órgão poderá acrescentar outros exemplos de documentos que comprovem experiência, de acordo </w:t>
      </w:r>
      <w:r w:rsidR="0050686D">
        <w:rPr>
          <w:rFonts w:ascii="Garamond" w:hAnsi="Garamond"/>
          <w:color w:val="C00000"/>
          <w:sz w:val="24"/>
          <w:szCs w:val="24"/>
          <w:highlight w:val="lightGray"/>
        </w:rPr>
        <w:t>com a especificidade do objeto.</w:t>
      </w:r>
    </w:p>
    <w:p w14:paraId="1567D220" w14:textId="5822F512" w:rsidR="00C037E6" w:rsidRDefault="00C037E6" w:rsidP="00C037E6">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t>Os documentos de comprovação de experiência deverão observar</w:t>
      </w:r>
      <w:r w:rsidRPr="00783A8B">
        <w:rPr>
          <w:rFonts w:asciiTheme="minorHAnsi" w:hAnsiTheme="minorHAnsi"/>
          <w:sz w:val="24"/>
          <w:szCs w:val="24"/>
          <w:highlight w:val="lightGray"/>
        </w:rPr>
        <w:t xml:space="preserve"> os requisitos do</w:t>
      </w:r>
      <w:r>
        <w:rPr>
          <w:rFonts w:asciiTheme="minorHAnsi" w:hAnsiTheme="minorHAnsi"/>
          <w:sz w:val="24"/>
          <w:szCs w:val="24"/>
          <w:highlight w:val="lightGray"/>
        </w:rPr>
        <w:t xml:space="preserve">(s) respectivo(s) </w:t>
      </w:r>
      <w:r w:rsidRPr="00783A8B">
        <w:rPr>
          <w:rFonts w:asciiTheme="minorHAnsi" w:hAnsiTheme="minorHAnsi"/>
          <w:sz w:val="24"/>
          <w:szCs w:val="24"/>
          <w:highlight w:val="lightGray"/>
        </w:rPr>
        <w:t>critério</w:t>
      </w:r>
      <w:r>
        <w:rPr>
          <w:rFonts w:asciiTheme="minorHAnsi" w:hAnsiTheme="minorHAnsi"/>
          <w:sz w:val="24"/>
          <w:szCs w:val="24"/>
          <w:highlight w:val="lightGray"/>
        </w:rPr>
        <w:t>(s)</w:t>
      </w:r>
      <w:r w:rsidRPr="00783A8B">
        <w:rPr>
          <w:rFonts w:asciiTheme="minorHAnsi" w:hAnsiTheme="minorHAnsi"/>
          <w:sz w:val="24"/>
          <w:szCs w:val="24"/>
          <w:highlight w:val="lightGray"/>
        </w:rPr>
        <w:t xml:space="preserve"> constante</w:t>
      </w:r>
      <w:r>
        <w:rPr>
          <w:rFonts w:asciiTheme="minorHAnsi" w:hAnsiTheme="minorHAnsi"/>
          <w:sz w:val="24"/>
          <w:szCs w:val="24"/>
          <w:highlight w:val="lightGray"/>
        </w:rPr>
        <w:t>(s)</w:t>
      </w:r>
      <w:r w:rsidRPr="00783A8B">
        <w:rPr>
          <w:rFonts w:asciiTheme="minorHAnsi" w:hAnsiTheme="minorHAnsi"/>
          <w:sz w:val="24"/>
          <w:szCs w:val="24"/>
          <w:highlight w:val="lightGray"/>
        </w:rPr>
        <w:t xml:space="preserve"> no “ANEXO II - CRITÉRIOS PARA AVALIAÇÃO DAS PROPOSTAS”.</w:t>
      </w:r>
      <w:r>
        <w:rPr>
          <w:rFonts w:asciiTheme="minorHAnsi" w:hAnsiTheme="minorHAnsi"/>
          <w:sz w:val="24"/>
          <w:szCs w:val="24"/>
        </w:rPr>
        <w:t xml:space="preserve"> </w:t>
      </w:r>
    </w:p>
    <w:p w14:paraId="08197A82" w14:textId="77777777" w:rsidR="00127630" w:rsidRPr="00127630" w:rsidRDefault="00127630" w:rsidP="00127630">
      <w:pPr>
        <w:spacing w:before="120" w:after="120" w:line="360" w:lineRule="auto"/>
        <w:ind w:left="708"/>
        <w:jc w:val="both"/>
        <w:rPr>
          <w:rFonts w:ascii="Garamond" w:hAnsi="Garamond"/>
          <w:color w:val="C00000"/>
          <w:sz w:val="24"/>
          <w:szCs w:val="24"/>
          <w:highlight w:val="lightGray"/>
        </w:rPr>
      </w:pPr>
      <w:r w:rsidRPr="00127630">
        <w:rPr>
          <w:rFonts w:ascii="Garamond" w:hAnsi="Garamond"/>
          <w:color w:val="C00000"/>
          <w:sz w:val="24"/>
          <w:szCs w:val="24"/>
          <w:highlight w:val="lightGray"/>
        </w:rPr>
        <w:t xml:space="preserve">Orientação: quando o edital especificar cargos mínimos que deverão ser contratados durante o contrato de gestão ou solicitar valores de contratação para cargos facultativos que poderão ser contratados, deverá ser exigida apresentação de pesquisa de mercado na seleção pública, conforme texto abaixo. </w:t>
      </w:r>
    </w:p>
    <w:p w14:paraId="52EBA165" w14:textId="2F59946B" w:rsidR="00794CB4" w:rsidRDefault="00794CB4" w:rsidP="00794CB4">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t>e</w:t>
      </w:r>
      <w:r w:rsidRPr="002B47F8">
        <w:rPr>
          <w:rFonts w:asciiTheme="minorHAnsi" w:hAnsiTheme="minorHAnsi"/>
          <w:sz w:val="24"/>
          <w:szCs w:val="24"/>
          <w:highlight w:val="lightGray"/>
        </w:rPr>
        <w:t xml:space="preserve">) Documento(s) demonstrando a compatibilidade dos salários propostos aos dirigentes e trabalhadores das entidades sem fins lucrativos com os salários praticados no mercado na região onde </w:t>
      </w:r>
      <w:r w:rsidRPr="002B47F8">
        <w:rPr>
          <w:rFonts w:asciiTheme="minorHAnsi" w:hAnsiTheme="minorHAnsi"/>
          <w:sz w:val="24"/>
          <w:szCs w:val="24"/>
          <w:highlight w:val="lightGray"/>
        </w:rPr>
        <w:lastRenderedPageBreak/>
        <w:t>será executada a atividade ou serviço a ser absorvido por contrato de gestão</w:t>
      </w:r>
      <w:r w:rsidRPr="00783A8B">
        <w:rPr>
          <w:rFonts w:asciiTheme="minorHAnsi" w:hAnsiTheme="minorHAnsi"/>
          <w:sz w:val="24"/>
          <w:szCs w:val="24"/>
          <w:highlight w:val="lightGray"/>
        </w:rPr>
        <w:t xml:space="preserve">, </w:t>
      </w:r>
      <w:r>
        <w:rPr>
          <w:rFonts w:asciiTheme="minorHAnsi" w:hAnsiTheme="minorHAnsi"/>
          <w:sz w:val="24"/>
          <w:szCs w:val="24"/>
          <w:highlight w:val="lightGray"/>
        </w:rPr>
        <w:t>observados</w:t>
      </w:r>
      <w:r w:rsidRPr="00783A8B">
        <w:rPr>
          <w:rFonts w:asciiTheme="minorHAnsi" w:hAnsiTheme="minorHAnsi"/>
          <w:sz w:val="24"/>
          <w:szCs w:val="24"/>
          <w:highlight w:val="lightGray"/>
        </w:rPr>
        <w:t xml:space="preserve"> os requisitos do</w:t>
      </w:r>
      <w:r>
        <w:rPr>
          <w:rFonts w:asciiTheme="minorHAnsi" w:hAnsiTheme="minorHAnsi"/>
          <w:sz w:val="24"/>
          <w:szCs w:val="24"/>
          <w:highlight w:val="lightGray"/>
        </w:rPr>
        <w:t xml:space="preserve"> </w:t>
      </w:r>
      <w:r w:rsidRPr="00783A8B">
        <w:rPr>
          <w:rFonts w:asciiTheme="minorHAnsi" w:hAnsiTheme="minorHAnsi"/>
          <w:sz w:val="24"/>
          <w:szCs w:val="24"/>
          <w:highlight w:val="lightGray"/>
        </w:rPr>
        <w:t>critério “Adequação da(s) Pesquisa(s) de Salário” constante no “ANEXO II - CRITÉRIOS PARA AVALIAÇÃO DAS PROPOSTAS”.</w:t>
      </w:r>
      <w:r>
        <w:rPr>
          <w:rFonts w:asciiTheme="minorHAnsi" w:hAnsiTheme="minorHAnsi"/>
          <w:sz w:val="24"/>
          <w:szCs w:val="24"/>
        </w:rPr>
        <w:t xml:space="preserve"> </w:t>
      </w:r>
    </w:p>
    <w:p w14:paraId="43883D73" w14:textId="033C16FE" w:rsidR="00BC2672" w:rsidRPr="00065AA7" w:rsidRDefault="003A624D" w:rsidP="00065AA7">
      <w:pPr>
        <w:spacing w:before="120" w:after="120" w:line="360" w:lineRule="auto"/>
        <w:jc w:val="both"/>
        <w:rPr>
          <w:rFonts w:asciiTheme="minorHAnsi" w:hAnsiTheme="minorHAnsi"/>
          <w:sz w:val="24"/>
          <w:szCs w:val="24"/>
        </w:rPr>
      </w:pPr>
      <w:r>
        <w:rPr>
          <w:rFonts w:asciiTheme="minorHAnsi" w:hAnsiTheme="minorHAnsi"/>
          <w:sz w:val="24"/>
          <w:szCs w:val="24"/>
          <w:highlight w:val="lightGray"/>
        </w:rPr>
        <w:t>f</w:t>
      </w:r>
      <w:r w:rsidR="00BC2672" w:rsidRPr="009C2030">
        <w:rPr>
          <w:rFonts w:asciiTheme="minorHAnsi" w:hAnsiTheme="minorHAnsi"/>
          <w:sz w:val="24"/>
          <w:szCs w:val="24"/>
          <w:highlight w:val="lightGray"/>
        </w:rPr>
        <w:t xml:space="preserve">) </w:t>
      </w:r>
      <w:r w:rsidR="00DE0EB8" w:rsidRPr="009C2030">
        <w:rPr>
          <w:rFonts w:asciiTheme="minorHAnsi" w:hAnsiTheme="minorHAnsi"/>
          <w:sz w:val="24"/>
          <w:szCs w:val="24"/>
          <w:highlight w:val="lightGray"/>
        </w:rPr>
        <w:t xml:space="preserve">Demais documentos exigidos pela </w:t>
      </w:r>
      <w:r w:rsidR="00DE0EB8" w:rsidRPr="00065AA7">
        <w:rPr>
          <w:rFonts w:asciiTheme="minorHAnsi" w:hAnsiTheme="minorHAnsi"/>
          <w:sz w:val="24"/>
          <w:szCs w:val="24"/>
          <w:highlight w:val="lightGray"/>
        </w:rPr>
        <w:t>NOME DO ÓRGÃO</w:t>
      </w:r>
      <w:r w:rsidR="00DE0EB8" w:rsidRPr="00065AA7">
        <w:rPr>
          <w:rFonts w:asciiTheme="minorHAnsi" w:hAnsiTheme="minorHAnsi"/>
          <w:sz w:val="24"/>
          <w:szCs w:val="24"/>
        </w:rPr>
        <w:t>.</w:t>
      </w:r>
    </w:p>
    <w:p w14:paraId="14FB32F1" w14:textId="7B34CAF1" w:rsidR="00DE0EB8" w:rsidRPr="00065AA7" w:rsidRDefault="003A624D" w:rsidP="00CE64D8">
      <w:pPr>
        <w:spacing w:before="120" w:after="120" w:line="360" w:lineRule="auto"/>
        <w:ind w:left="708"/>
        <w:jc w:val="both"/>
        <w:rPr>
          <w:rFonts w:asciiTheme="minorHAnsi" w:hAnsiTheme="minorHAnsi"/>
          <w:sz w:val="24"/>
          <w:szCs w:val="24"/>
          <w:highlight w:val="lightGray"/>
        </w:rPr>
      </w:pPr>
      <w:r>
        <w:rPr>
          <w:rFonts w:asciiTheme="minorHAnsi" w:hAnsiTheme="minorHAnsi"/>
          <w:sz w:val="24"/>
          <w:szCs w:val="24"/>
          <w:highlight w:val="lightGray"/>
        </w:rPr>
        <w:t>f</w:t>
      </w:r>
      <w:r w:rsidR="00DE0EB8" w:rsidRPr="00065AA7">
        <w:rPr>
          <w:rFonts w:asciiTheme="minorHAnsi" w:hAnsiTheme="minorHAnsi"/>
          <w:sz w:val="24"/>
          <w:szCs w:val="24"/>
          <w:highlight w:val="lightGray"/>
        </w:rPr>
        <w:t>.1) Serão considerados os documentos previstos no item “</w:t>
      </w:r>
      <w:r w:rsidR="00660959">
        <w:rPr>
          <w:rFonts w:asciiTheme="minorHAnsi" w:hAnsiTheme="minorHAnsi"/>
          <w:sz w:val="24"/>
          <w:szCs w:val="24"/>
          <w:highlight w:val="lightGray"/>
        </w:rPr>
        <w:t>f</w:t>
      </w:r>
      <w:r w:rsidR="00DE0EB8" w:rsidRPr="00065AA7">
        <w:rPr>
          <w:rFonts w:asciiTheme="minorHAnsi" w:hAnsiTheme="minorHAnsi"/>
          <w:sz w:val="24"/>
          <w:szCs w:val="24"/>
          <w:highlight w:val="lightGray"/>
        </w:rPr>
        <w:t>” supra: xxxxx, xxxx.</w:t>
      </w:r>
    </w:p>
    <w:p w14:paraId="6FE04F5E" w14:textId="7F5477DA" w:rsidR="008B0878" w:rsidRPr="00065AA7" w:rsidRDefault="008B0878"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AA7508">
        <w:rPr>
          <w:rFonts w:asciiTheme="minorHAnsi" w:hAnsiTheme="minorHAnsi"/>
          <w:sz w:val="24"/>
          <w:szCs w:val="24"/>
        </w:rPr>
        <w:t>legíveis</w:t>
      </w:r>
      <w:r w:rsidR="00E55323" w:rsidRPr="00065AA7">
        <w:rPr>
          <w:rFonts w:asciiTheme="minorHAnsi" w:hAnsiTheme="minorHAnsi"/>
          <w:sz w:val="24"/>
          <w:szCs w:val="24"/>
        </w:rPr>
        <w:t>,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13A5F7BB" w14:textId="71CBFE89" w:rsidR="00D144E0" w:rsidRPr="00065AA7" w:rsidRDefault="00CA7119" w:rsidP="008D1AB1">
      <w:pPr>
        <w:pStyle w:val="SubttuloEdital"/>
      </w:pPr>
      <w:bookmarkStart w:id="23" w:name="_Toc4060973"/>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3"/>
    </w:p>
    <w:p w14:paraId="26B7BB0F" w14:textId="5D88A091"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4.1. </w:t>
      </w:r>
      <w:r w:rsidR="00E61E60" w:rsidRPr="00065AA7">
        <w:rPr>
          <w:rFonts w:asciiTheme="minorHAnsi" w:hAnsiTheme="minorHAnsi"/>
          <w:sz w:val="24"/>
          <w:szCs w:val="24"/>
        </w:rPr>
        <w:t>P</w:t>
      </w:r>
      <w:r w:rsidRPr="00065AA7">
        <w:rPr>
          <w:rFonts w:asciiTheme="minorHAnsi" w:hAnsiTheme="minorHAnsi"/>
          <w:sz w:val="24"/>
          <w:szCs w:val="24"/>
        </w:rPr>
        <w:t>oderão participar do processo de seleção pública para celebração de contrato de gestão</w:t>
      </w:r>
      <w:r w:rsidR="00E61E60" w:rsidRPr="00065AA7">
        <w:rPr>
          <w:rFonts w:asciiTheme="minorHAnsi" w:hAnsiTheme="minorHAnsi"/>
          <w:sz w:val="24"/>
          <w:szCs w:val="24"/>
        </w:rPr>
        <w:t xml:space="preserve"> qua</w:t>
      </w:r>
      <w:r w:rsidR="008D1505" w:rsidRPr="00065AA7">
        <w:rPr>
          <w:rFonts w:asciiTheme="minorHAnsi" w:hAnsiTheme="minorHAnsi"/>
          <w:sz w:val="24"/>
          <w:szCs w:val="24"/>
        </w:rPr>
        <w:t>is</w:t>
      </w:r>
      <w:r w:rsidR="00E61E60" w:rsidRPr="00065AA7">
        <w:rPr>
          <w:rFonts w:asciiTheme="minorHAnsi" w:hAnsiTheme="minorHAnsi"/>
          <w:sz w:val="24"/>
          <w:szCs w:val="24"/>
        </w:rPr>
        <w:t>quer entidade</w:t>
      </w:r>
      <w:r w:rsidR="008D1505" w:rsidRPr="00065AA7">
        <w:rPr>
          <w:rFonts w:asciiTheme="minorHAnsi" w:hAnsiTheme="minorHAnsi"/>
          <w:sz w:val="24"/>
          <w:szCs w:val="24"/>
        </w:rPr>
        <w:t>s</w:t>
      </w:r>
      <w:r w:rsidR="00E61E60" w:rsidRPr="00065AA7">
        <w:rPr>
          <w:rFonts w:asciiTheme="minorHAnsi" w:hAnsiTheme="minorHAnsi"/>
          <w:sz w:val="24"/>
          <w:szCs w:val="24"/>
        </w:rPr>
        <w:t xml:space="preserve"> sem fins lucrativos, exceto </w:t>
      </w:r>
      <w:r w:rsidR="00FD0269" w:rsidRPr="00065AA7">
        <w:rPr>
          <w:rFonts w:asciiTheme="minorHAnsi" w:hAnsiTheme="minorHAnsi"/>
          <w:sz w:val="24"/>
          <w:szCs w:val="24"/>
        </w:rPr>
        <w:t>aquela</w:t>
      </w:r>
      <w:r w:rsidR="008D1505" w:rsidRPr="00065AA7">
        <w:rPr>
          <w:rFonts w:asciiTheme="minorHAnsi" w:hAnsiTheme="minorHAnsi"/>
          <w:sz w:val="24"/>
          <w:szCs w:val="24"/>
        </w:rPr>
        <w:t>s</w:t>
      </w:r>
      <w:r w:rsidR="00FD0269" w:rsidRPr="00065AA7">
        <w:rPr>
          <w:rFonts w:asciiTheme="minorHAnsi" w:hAnsiTheme="minorHAnsi"/>
          <w:sz w:val="24"/>
          <w:szCs w:val="24"/>
        </w:rPr>
        <w:t xml:space="preserve"> que:</w:t>
      </w:r>
    </w:p>
    <w:p w14:paraId="3B19CD65" w14:textId="12A2B76E"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3D7076E"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5941AA">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3A3E4DB2" w:rsidR="0028479B" w:rsidRPr="00065AA7" w:rsidRDefault="002B66F2" w:rsidP="00065AA7">
      <w:pPr>
        <w:spacing w:before="120" w:after="120" w:line="360" w:lineRule="auto"/>
        <w:jc w:val="both"/>
        <w:rPr>
          <w:rFonts w:asciiTheme="minorHAnsi" w:hAnsiTheme="minorHAnsi"/>
          <w:sz w:val="24"/>
          <w:szCs w:val="24"/>
        </w:rPr>
      </w:pPr>
      <w:r>
        <w:rPr>
          <w:rFonts w:asciiTheme="minorHAnsi" w:hAnsiTheme="minorHAnsi"/>
          <w:sz w:val="24"/>
          <w:szCs w:val="24"/>
        </w:rPr>
        <w:t>d</w:t>
      </w:r>
      <w:r w:rsidR="0028479B" w:rsidRPr="00065AA7">
        <w:rPr>
          <w:rFonts w:asciiTheme="minorHAnsi" w:hAnsiTheme="minorHAnsi"/>
          <w:sz w:val="24"/>
          <w:szCs w:val="24"/>
        </w:rPr>
        <w:t>) tenham perdido a qualificação como O</w:t>
      </w:r>
      <w:r w:rsidR="005035F1" w:rsidRPr="00065AA7">
        <w:rPr>
          <w:rFonts w:asciiTheme="minorHAnsi" w:hAnsiTheme="minorHAnsi"/>
          <w:sz w:val="24"/>
          <w:szCs w:val="24"/>
        </w:rPr>
        <w:t xml:space="preserve">rganização </w:t>
      </w:r>
      <w:r w:rsidR="0028479B" w:rsidRPr="00065AA7">
        <w:rPr>
          <w:rFonts w:asciiTheme="minorHAnsi" w:hAnsiTheme="minorHAnsi"/>
          <w:sz w:val="24"/>
          <w:szCs w:val="24"/>
        </w:rPr>
        <w:t>S</w:t>
      </w:r>
      <w:r w:rsidR="005035F1" w:rsidRPr="00065AA7">
        <w:rPr>
          <w:rFonts w:asciiTheme="minorHAnsi" w:hAnsiTheme="minorHAnsi"/>
          <w:sz w:val="24"/>
          <w:szCs w:val="24"/>
        </w:rPr>
        <w:t>ocial</w:t>
      </w:r>
      <w:r w:rsidR="0028479B" w:rsidRPr="00065AA7">
        <w:rPr>
          <w:rFonts w:asciiTheme="minorHAnsi" w:hAnsiTheme="minorHAnsi"/>
          <w:sz w:val="24"/>
          <w:szCs w:val="24"/>
        </w:rPr>
        <w:t xml:space="preserve"> </w:t>
      </w:r>
      <w:r w:rsidR="00326472" w:rsidRPr="00065AA7">
        <w:rPr>
          <w:rFonts w:asciiTheme="minorHAnsi" w:hAnsiTheme="minorHAnsi"/>
          <w:sz w:val="24"/>
          <w:szCs w:val="24"/>
        </w:rPr>
        <w:t xml:space="preserve">do Estado de Minas Gerais </w:t>
      </w:r>
      <w:r w:rsidR="0028479B" w:rsidRPr="00065AA7">
        <w:rPr>
          <w:rFonts w:asciiTheme="minorHAnsi" w:hAnsiTheme="minorHAnsi"/>
          <w:sz w:val="24"/>
          <w:szCs w:val="24"/>
        </w:rPr>
        <w:t xml:space="preserve">pelas hipóteses previstas nos </w:t>
      </w:r>
      <w:r w:rsidR="0028479B" w:rsidRPr="004034F4">
        <w:rPr>
          <w:rFonts w:asciiTheme="minorHAnsi" w:hAnsiTheme="minorHAnsi"/>
          <w:sz w:val="24"/>
          <w:szCs w:val="24"/>
        </w:rPr>
        <w:t>incisos I a IV do art. 57 da Lei Estadual nº 23.081 de 2018</w:t>
      </w:r>
      <w:r w:rsidR="00C53039" w:rsidRPr="004034F4">
        <w:rPr>
          <w:rFonts w:asciiTheme="minorHAnsi" w:hAnsiTheme="minorHAnsi"/>
          <w:sz w:val="24"/>
          <w:szCs w:val="24"/>
        </w:rPr>
        <w:t xml:space="preserve">, </w:t>
      </w:r>
      <w:r w:rsidR="009C2030" w:rsidRPr="004034F4">
        <w:rPr>
          <w:rFonts w:asciiTheme="minorHAnsi" w:hAnsiTheme="minorHAnsi"/>
          <w:sz w:val="24"/>
          <w:szCs w:val="24"/>
        </w:rPr>
        <w:t>enquanto</w:t>
      </w:r>
      <w:r w:rsidR="009C2030">
        <w:rPr>
          <w:rFonts w:asciiTheme="minorHAnsi" w:hAnsiTheme="minorHAnsi"/>
          <w:sz w:val="24"/>
          <w:szCs w:val="24"/>
        </w:rPr>
        <w:t xml:space="preserve"> perdurar</w:t>
      </w:r>
      <w:r w:rsidR="00C53039">
        <w:rPr>
          <w:rFonts w:asciiTheme="minorHAnsi" w:hAnsiTheme="minorHAnsi"/>
          <w:sz w:val="24"/>
          <w:szCs w:val="24"/>
        </w:rPr>
        <w:t xml:space="preserve"> o </w:t>
      </w:r>
      <w:r w:rsidR="00950E91">
        <w:rPr>
          <w:rFonts w:asciiTheme="minorHAnsi" w:hAnsiTheme="minorHAnsi"/>
          <w:sz w:val="24"/>
          <w:szCs w:val="24"/>
        </w:rPr>
        <w:t xml:space="preserve">impedimento de que trata </w:t>
      </w:r>
      <w:r w:rsidR="00950E91" w:rsidRPr="004034F4">
        <w:rPr>
          <w:rFonts w:asciiTheme="minorHAnsi" w:hAnsiTheme="minorHAnsi"/>
          <w:sz w:val="24"/>
          <w:szCs w:val="24"/>
        </w:rPr>
        <w:t>o §2º do art. 57 da mesma lei</w:t>
      </w:r>
      <w:r w:rsidR="0028479B" w:rsidRPr="004034F4">
        <w:rPr>
          <w:rFonts w:asciiTheme="minorHAnsi" w:hAnsiTheme="minorHAnsi"/>
          <w:sz w:val="24"/>
          <w:szCs w:val="24"/>
        </w:rPr>
        <w:t>.</w:t>
      </w:r>
    </w:p>
    <w:p w14:paraId="7C4BE29A" w14:textId="392D06C2" w:rsidR="0028479B" w:rsidRPr="00065AA7" w:rsidRDefault="002B66F2" w:rsidP="00065AA7">
      <w:pPr>
        <w:spacing w:before="120" w:after="120" w:line="360" w:lineRule="auto"/>
        <w:jc w:val="both"/>
        <w:rPr>
          <w:rFonts w:asciiTheme="minorHAnsi" w:hAnsiTheme="minorHAnsi"/>
          <w:sz w:val="24"/>
          <w:szCs w:val="24"/>
        </w:rPr>
      </w:pPr>
      <w:r>
        <w:rPr>
          <w:rFonts w:asciiTheme="minorHAnsi" w:hAnsiTheme="minorHAnsi"/>
          <w:sz w:val="24"/>
          <w:szCs w:val="24"/>
        </w:rPr>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5035F1" w:rsidRPr="004034F4">
        <w:rPr>
          <w:rFonts w:asciiTheme="minorHAnsi" w:hAnsiTheme="minorHAnsi"/>
          <w:sz w:val="24"/>
          <w:szCs w:val="24"/>
        </w:rPr>
        <w:t xml:space="preserve">do art. 45 </w:t>
      </w:r>
      <w:r w:rsidR="00FF2A93">
        <w:rPr>
          <w:rFonts w:asciiTheme="minorHAnsi" w:hAnsiTheme="minorHAnsi"/>
          <w:sz w:val="24"/>
          <w:szCs w:val="24"/>
        </w:rPr>
        <w:t xml:space="preserve">e do parágrafo único do art. 46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1C47278D" w:rsidR="005035F1" w:rsidRPr="00395FB2" w:rsidRDefault="005035F1" w:rsidP="00065AA7">
      <w:pPr>
        <w:spacing w:before="120" w:after="120" w:line="360" w:lineRule="auto"/>
        <w:jc w:val="both"/>
        <w:rPr>
          <w:rFonts w:asciiTheme="minorHAnsi" w:hAnsiTheme="minorHAnsi"/>
          <w:sz w:val="24"/>
          <w:szCs w:val="24"/>
        </w:rPr>
      </w:pPr>
      <w:r w:rsidRPr="00436E19">
        <w:rPr>
          <w:rFonts w:asciiTheme="minorHAnsi" w:hAnsiTheme="minorHAnsi"/>
          <w:sz w:val="24"/>
          <w:szCs w:val="24"/>
        </w:rPr>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Organização Social </w:t>
      </w:r>
      <w:r w:rsidR="005A42B4" w:rsidRPr="00C757DF">
        <w:rPr>
          <w:rFonts w:asciiTheme="minorHAnsi" w:hAnsiTheme="minorHAnsi"/>
          <w:sz w:val="24"/>
          <w:szCs w:val="24"/>
        </w:rPr>
        <w:t xml:space="preserve">de </w:t>
      </w:r>
      <w:r w:rsidR="005A42B4" w:rsidRPr="00C757DF">
        <w:rPr>
          <w:rFonts w:asciiTheme="minorHAnsi" w:hAnsiTheme="minorHAnsi"/>
          <w:sz w:val="24"/>
          <w:szCs w:val="24"/>
          <w:highlight w:val="lightGray"/>
        </w:rPr>
        <w:t>NOME DA ÁREA</w:t>
      </w:r>
      <w:r w:rsidR="005A42B4" w:rsidRPr="001A7D06">
        <w:rPr>
          <w:rFonts w:asciiTheme="minorHAnsi" w:hAnsiTheme="minorHAnsi"/>
          <w:sz w:val="24"/>
          <w:szCs w:val="24"/>
          <w:highlight w:val="lightGray"/>
        </w:rPr>
        <w:t xml:space="preserve"> TEMÁTICA</w:t>
      </w:r>
      <w:r w:rsidR="005A42B4" w:rsidRPr="001A7D06">
        <w:rPr>
          <w:rFonts w:asciiTheme="minorHAnsi" w:hAnsiTheme="minorHAnsi"/>
          <w:sz w:val="24"/>
          <w:szCs w:val="24"/>
        </w:rPr>
        <w:t xml:space="preserve"> </w:t>
      </w:r>
      <w:r w:rsidRPr="00395FB2">
        <w:rPr>
          <w:rFonts w:asciiTheme="minorHAnsi" w:hAnsiTheme="minorHAnsi"/>
          <w:sz w:val="24"/>
          <w:szCs w:val="24"/>
        </w:rPr>
        <w:t xml:space="preserve">do Estado de Minas Gerais poderá requerê-lo a qualquer momento à Secretaria de Estado de </w:t>
      </w:r>
      <w:r w:rsidRPr="00395FB2">
        <w:rPr>
          <w:rFonts w:asciiTheme="minorHAnsi" w:hAnsiTheme="minorHAnsi"/>
          <w:sz w:val="24"/>
          <w:szCs w:val="24"/>
        </w:rPr>
        <w:lastRenderedPageBreak/>
        <w:t>Planejamento e Gestão - S</w:t>
      </w:r>
      <w:r w:rsidR="00F15A83" w:rsidRPr="00395FB2">
        <w:rPr>
          <w:rFonts w:asciiTheme="minorHAnsi" w:hAnsiTheme="minorHAnsi"/>
          <w:sz w:val="24"/>
          <w:szCs w:val="24"/>
        </w:rPr>
        <w:t>eplag</w:t>
      </w:r>
      <w:r w:rsidRPr="00395FB2">
        <w:rPr>
          <w:rFonts w:asciiTheme="minorHAnsi" w:hAnsiTheme="minorHAnsi"/>
          <w:sz w:val="24"/>
          <w:szCs w:val="24"/>
        </w:rPr>
        <w:t xml:space="preserve">, </w:t>
      </w:r>
      <w:r w:rsidR="00B11050">
        <w:rPr>
          <w:rFonts w:asciiTheme="minorHAnsi" w:hAnsiTheme="minorHAnsi"/>
          <w:sz w:val="24"/>
          <w:szCs w:val="24"/>
        </w:rPr>
        <w:t xml:space="preserve">observado o disposto no item 10 deste Edital e </w:t>
      </w:r>
      <w:r w:rsidRPr="00395FB2">
        <w:rPr>
          <w:rFonts w:asciiTheme="minorHAnsi" w:hAnsiTheme="minorHAnsi"/>
          <w:sz w:val="24"/>
          <w:szCs w:val="24"/>
        </w:rPr>
        <w:t>conforme dispõe</w:t>
      </w:r>
      <w:r w:rsidR="002A286A">
        <w:rPr>
          <w:rFonts w:asciiTheme="minorHAnsi" w:hAnsiTheme="minorHAnsi"/>
          <w:sz w:val="24"/>
          <w:szCs w:val="24"/>
        </w:rPr>
        <w:t>m</w:t>
      </w:r>
      <w:r w:rsidRPr="00395FB2">
        <w:rPr>
          <w:rFonts w:asciiTheme="minorHAnsi" w:hAnsiTheme="minorHAnsi"/>
          <w:sz w:val="24"/>
          <w:szCs w:val="24"/>
        </w:rPr>
        <w:t xml:space="preserv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47.553 de 2018.</w:t>
      </w:r>
    </w:p>
    <w:p w14:paraId="466E9A63" w14:textId="60457770" w:rsidR="008E61D4" w:rsidRPr="00065AA7" w:rsidRDefault="008E61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4.</w:t>
      </w:r>
      <w:r w:rsidR="00AD7791">
        <w:rPr>
          <w:rFonts w:asciiTheme="minorHAnsi" w:hAnsiTheme="minorHAnsi"/>
          <w:sz w:val="24"/>
          <w:szCs w:val="24"/>
        </w:rPr>
        <w:t>3</w:t>
      </w:r>
      <w:r w:rsidRPr="00065AA7">
        <w:rPr>
          <w:rFonts w:asciiTheme="minorHAnsi" w:hAnsiTheme="minorHAnsi"/>
          <w:sz w:val="24"/>
          <w:szCs w:val="24"/>
        </w:rPr>
        <w:t xml:space="preserve">. Na hipótese da entidade sem fins lucrativos vencedora do processo de seleção pública </w:t>
      </w:r>
      <w:r w:rsidR="004C097F">
        <w:rPr>
          <w:rFonts w:asciiTheme="minorHAnsi" w:hAnsiTheme="minorHAnsi"/>
          <w:sz w:val="24"/>
          <w:szCs w:val="24"/>
        </w:rPr>
        <w:t>ser</w:t>
      </w:r>
      <w:r w:rsidR="004C097F" w:rsidRPr="00065AA7">
        <w:rPr>
          <w:rFonts w:asciiTheme="minorHAnsi" w:hAnsiTheme="minorHAnsi"/>
          <w:sz w:val="24"/>
          <w:szCs w:val="24"/>
        </w:rPr>
        <w:t xml:space="preserve"> </w:t>
      </w:r>
      <w:r w:rsidR="00400460" w:rsidRPr="00065AA7">
        <w:rPr>
          <w:rFonts w:asciiTheme="minorHAnsi" w:hAnsiTheme="minorHAnsi"/>
          <w:sz w:val="24"/>
          <w:szCs w:val="24"/>
        </w:rPr>
        <w:t>sediada em outro Estado da federação</w:t>
      </w:r>
      <w:r w:rsidRPr="00065AA7">
        <w:rPr>
          <w:rFonts w:asciiTheme="minorHAnsi" w:hAnsiTheme="minorHAnsi"/>
          <w:sz w:val="24"/>
          <w:szCs w:val="24"/>
        </w:rPr>
        <w:t xml:space="preserve">, será obrigatória a constituição de filial exclusiva, sediada </w:t>
      </w:r>
      <w:r w:rsidR="00400460" w:rsidRPr="00065AA7">
        <w:rPr>
          <w:rFonts w:asciiTheme="minorHAnsi" w:hAnsiTheme="minorHAnsi"/>
          <w:sz w:val="24"/>
          <w:szCs w:val="24"/>
        </w:rPr>
        <w:t>em Minas Gerais</w:t>
      </w:r>
      <w:r w:rsidRPr="00065AA7">
        <w:rPr>
          <w:rFonts w:asciiTheme="minorHAnsi" w:hAnsiTheme="minorHAnsi"/>
          <w:sz w:val="24"/>
          <w:szCs w:val="24"/>
        </w:rPr>
        <w:t>, para execução do contrato de gestão.</w:t>
      </w:r>
    </w:p>
    <w:p w14:paraId="7665E16D" w14:textId="230CA7C9" w:rsidR="00510CBA" w:rsidRPr="00065AA7" w:rsidRDefault="00C757DF" w:rsidP="008D1AB1">
      <w:pPr>
        <w:pStyle w:val="SubttuloEdital"/>
      </w:pPr>
      <w:bookmarkStart w:id="24" w:name="_Toc4060974"/>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4"/>
      <w:r w:rsidR="00510CBA" w:rsidRPr="00065AA7">
        <w:t xml:space="preserve"> </w:t>
      </w:r>
    </w:p>
    <w:p w14:paraId="6A34A693" w14:textId="4A4E8347" w:rsidR="00696F02" w:rsidRPr="00660959" w:rsidRDefault="00696F02" w:rsidP="00065AA7">
      <w:pPr>
        <w:spacing w:before="120" w:after="120" w:line="360" w:lineRule="auto"/>
        <w:jc w:val="both"/>
        <w:rPr>
          <w:rFonts w:ascii="Garamond" w:hAnsi="Garamond"/>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065AA7">
        <w:rPr>
          <w:rFonts w:asciiTheme="minorHAnsi" w:hAnsiTheme="minorHAnsi"/>
          <w:sz w:val="24"/>
          <w:szCs w:val="24"/>
          <w:highlight w:val="lightGray"/>
        </w:rPr>
        <w:t xml:space="preserve">15 (quinze) </w:t>
      </w:r>
      <w:r w:rsidRPr="00065AA7">
        <w:rPr>
          <w:rFonts w:asciiTheme="minorHAnsi" w:hAnsiTheme="minorHAnsi"/>
          <w:sz w:val="24"/>
          <w:szCs w:val="24"/>
        </w:rPr>
        <w:t xml:space="preserve">dias úteis, contados a partir da publicação do extrato deste </w:t>
      </w:r>
      <w:r w:rsidR="00A50B39" w:rsidRPr="00065AA7">
        <w:rPr>
          <w:rFonts w:asciiTheme="minorHAnsi" w:hAnsiTheme="minorHAnsi"/>
          <w:sz w:val="24"/>
          <w:szCs w:val="24"/>
        </w:rPr>
        <w:t>instrumento jurídico</w:t>
      </w:r>
      <w:r w:rsidRPr="00065AA7">
        <w:rPr>
          <w:rFonts w:asciiTheme="minorHAnsi" w:hAnsiTheme="minorHAnsi"/>
          <w:sz w:val="24"/>
          <w:szCs w:val="24"/>
        </w:rPr>
        <w:t xml:space="preserve"> no </w:t>
      </w:r>
      <w:r w:rsidR="00DB62FA">
        <w:rPr>
          <w:rFonts w:asciiTheme="minorHAnsi" w:hAnsiTheme="minorHAnsi"/>
          <w:sz w:val="24"/>
          <w:szCs w:val="24"/>
        </w:rPr>
        <w:t>Diário Oficial Eletrônico Minas Gerais</w:t>
      </w:r>
      <w:r w:rsidRPr="00065AA7">
        <w:rPr>
          <w:rFonts w:asciiTheme="minorHAnsi" w:hAnsiTheme="minorHAnsi"/>
          <w:sz w:val="24"/>
          <w:szCs w:val="24"/>
        </w:rPr>
        <w:t>.</w:t>
      </w:r>
      <w:r w:rsidR="00660959">
        <w:rPr>
          <w:rFonts w:asciiTheme="minorHAnsi" w:hAnsiTheme="minorHAnsi"/>
          <w:sz w:val="24"/>
          <w:szCs w:val="24"/>
        </w:rPr>
        <w:t xml:space="preserve"> </w:t>
      </w:r>
      <w:r w:rsidR="00660959" w:rsidRPr="008D6317">
        <w:rPr>
          <w:rFonts w:ascii="Garamond" w:hAnsi="Garamond"/>
          <w:color w:val="C00000"/>
          <w:sz w:val="24"/>
          <w:szCs w:val="24"/>
          <w:highlight w:val="lightGray"/>
        </w:rPr>
        <w:t xml:space="preserve">Orientação: o órgão </w:t>
      </w:r>
      <w:r w:rsidR="0003248D" w:rsidRPr="008D6317">
        <w:rPr>
          <w:rFonts w:ascii="Garamond" w:hAnsi="Garamond"/>
          <w:color w:val="C00000"/>
          <w:sz w:val="24"/>
          <w:szCs w:val="24"/>
          <w:highlight w:val="lightGray"/>
        </w:rPr>
        <w:t xml:space="preserve">ou entidade </w:t>
      </w:r>
      <w:r w:rsidR="00660959" w:rsidRPr="008D6317">
        <w:rPr>
          <w:rFonts w:ascii="Garamond" w:hAnsi="Garamond"/>
          <w:color w:val="C00000"/>
          <w:sz w:val="24"/>
          <w:szCs w:val="24"/>
          <w:highlight w:val="lightGray"/>
        </w:rPr>
        <w:t>responsável pelo edital pode prever prazo acima de 15 dias</w:t>
      </w:r>
      <w:r w:rsidR="0050686D">
        <w:rPr>
          <w:rFonts w:ascii="Garamond" w:hAnsi="Garamond"/>
          <w:color w:val="C00000"/>
          <w:sz w:val="24"/>
          <w:szCs w:val="24"/>
          <w:highlight w:val="lightGray"/>
        </w:rPr>
        <w:t xml:space="preserve"> úteis</w:t>
      </w:r>
      <w:r w:rsidR="00660959" w:rsidRPr="008D6317">
        <w:rPr>
          <w:rFonts w:ascii="Garamond" w:hAnsi="Garamond"/>
          <w:color w:val="C00000"/>
          <w:sz w:val="24"/>
          <w:szCs w:val="24"/>
          <w:highlight w:val="lightGray"/>
        </w:rPr>
        <w:t>, se julgar necessário. O prazo de 15 dias</w:t>
      </w:r>
      <w:r w:rsidR="0050686D">
        <w:rPr>
          <w:rFonts w:ascii="Garamond" w:hAnsi="Garamond"/>
          <w:color w:val="C00000"/>
          <w:sz w:val="24"/>
          <w:szCs w:val="24"/>
          <w:highlight w:val="lightGray"/>
        </w:rPr>
        <w:t xml:space="preserve"> úteis</w:t>
      </w:r>
      <w:r w:rsidR="00660959" w:rsidRPr="008D6317">
        <w:rPr>
          <w:rFonts w:ascii="Garamond" w:hAnsi="Garamond"/>
          <w:color w:val="C00000"/>
          <w:sz w:val="24"/>
          <w:szCs w:val="24"/>
          <w:highlight w:val="lightGray"/>
        </w:rPr>
        <w:t xml:space="preserve"> é o mínimo estabelecido pelo Decr</w:t>
      </w:r>
      <w:r w:rsidR="0050686D">
        <w:rPr>
          <w:rFonts w:ascii="Garamond" w:hAnsi="Garamond"/>
          <w:color w:val="C00000"/>
          <w:sz w:val="24"/>
          <w:szCs w:val="24"/>
          <w:highlight w:val="lightGray"/>
        </w:rPr>
        <w:t>eto Estadual nº 47.553 de 2018.</w:t>
      </w:r>
    </w:p>
    <w:p w14:paraId="11624D12" w14:textId="063A6C62" w:rsidR="001A1844" w:rsidRPr="00065AA7" w:rsidRDefault="00696F02"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6148E7D7" w14:textId="77777777" w:rsidR="001C4DC0" w:rsidRDefault="0009708A" w:rsidP="005A435A">
      <w:pPr>
        <w:pStyle w:val="Default"/>
        <w:spacing w:line="360" w:lineRule="auto"/>
        <w:jc w:val="both"/>
        <w:rPr>
          <w:rFonts w:asciiTheme="minorHAnsi" w:hAnsiTheme="minorHAnsi"/>
          <w:color w:val="auto"/>
          <w:highlight w:val="lightGray"/>
        </w:rPr>
      </w:pPr>
      <w:r>
        <w:rPr>
          <w:rFonts w:asciiTheme="minorHAnsi" w:hAnsiTheme="minorHAnsi"/>
          <w:color w:val="auto"/>
          <w:highlight w:val="lightGray"/>
        </w:rPr>
        <w:t>5.3</w:t>
      </w:r>
      <w:r w:rsidR="0008577A" w:rsidRPr="005F5754">
        <w:rPr>
          <w:rFonts w:asciiTheme="minorHAnsi" w:hAnsiTheme="minorHAnsi"/>
          <w:color w:val="auto"/>
          <w:highlight w:val="lightGray"/>
        </w:rPr>
        <w:t xml:space="preserve">. </w:t>
      </w:r>
      <w:r w:rsidR="00EF3DC4" w:rsidRPr="005F5754">
        <w:rPr>
          <w:rFonts w:asciiTheme="minorHAnsi" w:hAnsiTheme="minorHAnsi"/>
          <w:color w:val="auto"/>
          <w:highlight w:val="lightGray"/>
        </w:rPr>
        <w:t>É facultada à PROPONENTE interessada a realização de visita técnica nas áreas a serem geridas pela OS.</w:t>
      </w:r>
    </w:p>
    <w:p w14:paraId="7A969A12" w14:textId="6E197275" w:rsidR="00EF3DC4" w:rsidRPr="005F5754" w:rsidRDefault="0009708A" w:rsidP="001C4DC0">
      <w:pPr>
        <w:pStyle w:val="Default"/>
        <w:spacing w:line="360" w:lineRule="auto"/>
        <w:ind w:left="708"/>
        <w:jc w:val="both"/>
        <w:rPr>
          <w:color w:val="auto"/>
          <w:highlight w:val="lightGray"/>
        </w:rPr>
      </w:pPr>
      <w:r>
        <w:rPr>
          <w:rFonts w:asciiTheme="minorHAnsi" w:hAnsiTheme="minorHAnsi"/>
          <w:color w:val="auto"/>
          <w:highlight w:val="lightGray"/>
        </w:rPr>
        <w:t>5.3</w:t>
      </w:r>
      <w:r w:rsidR="00EF3DC4" w:rsidRPr="005F5754">
        <w:rPr>
          <w:rFonts w:asciiTheme="minorHAnsi" w:hAnsiTheme="minorHAnsi"/>
          <w:color w:val="auto"/>
          <w:highlight w:val="lightGray"/>
        </w:rPr>
        <w:t xml:space="preserve">.1. </w:t>
      </w:r>
      <w:r w:rsidR="00EF3DC4" w:rsidRPr="005F5754">
        <w:rPr>
          <w:color w:val="auto"/>
          <w:highlight w:val="lightGray"/>
        </w:rPr>
        <w:t xml:space="preserve">A visita técnica deverá ser solicitada com antecedência mínima de </w:t>
      </w:r>
      <w:r w:rsidR="008D6317">
        <w:rPr>
          <w:color w:val="auto"/>
          <w:highlight w:val="lightGray"/>
        </w:rPr>
        <w:t>xx</w:t>
      </w:r>
      <w:r w:rsidR="002C3E3C" w:rsidRPr="005F5754">
        <w:rPr>
          <w:color w:val="auto"/>
          <w:highlight w:val="lightGray"/>
        </w:rPr>
        <w:t xml:space="preserve"> </w:t>
      </w:r>
      <w:r w:rsidR="00EF3DC4" w:rsidRPr="005F5754">
        <w:rPr>
          <w:color w:val="auto"/>
          <w:highlight w:val="lightGray"/>
        </w:rPr>
        <w:t>(</w:t>
      </w:r>
      <w:r w:rsidR="002C3E3C">
        <w:rPr>
          <w:color w:val="auto"/>
          <w:highlight w:val="lightGray"/>
        </w:rPr>
        <w:t>por extenso</w:t>
      </w:r>
      <w:r w:rsidR="00EF3DC4" w:rsidRPr="005F5754">
        <w:rPr>
          <w:color w:val="auto"/>
          <w:highlight w:val="lightGray"/>
        </w:rPr>
        <w:t xml:space="preserve">) dias úteis e poderá ser agendada entre os dias xx/xx/xxxx e xx/xx/xxxx, para os horários de xhxx ou xxhxx, mediante pedido de agendamento encaminhado, obrigatoriamente, para o e-mail </w:t>
      </w:r>
      <w:r w:rsidR="003B504B" w:rsidRPr="005F5754">
        <w:rPr>
          <w:rFonts w:asciiTheme="minorHAnsi" w:hAnsiTheme="minorHAnsi"/>
          <w:color w:val="auto"/>
          <w:highlight w:val="lightGray"/>
        </w:rPr>
        <w:t>xxxxxxxxxx@xxxxx.mg.gov.br</w:t>
      </w:r>
      <w:r w:rsidR="00EF3DC4" w:rsidRPr="005F5754">
        <w:rPr>
          <w:color w:val="auto"/>
          <w:highlight w:val="lightGray"/>
        </w:rPr>
        <w:t xml:space="preserve">. </w:t>
      </w:r>
    </w:p>
    <w:p w14:paraId="02325A81" w14:textId="77777777" w:rsidR="005F5754" w:rsidRPr="008D6317" w:rsidRDefault="005F5754" w:rsidP="005F5754">
      <w:pPr>
        <w:pStyle w:val="Default"/>
        <w:spacing w:line="360" w:lineRule="auto"/>
        <w:jc w:val="both"/>
        <w:rPr>
          <w:rFonts w:ascii="Garamond" w:hAnsi="Garamond"/>
          <w:color w:val="C00000"/>
          <w:highlight w:val="lightGray"/>
        </w:rPr>
      </w:pPr>
      <w:r w:rsidRPr="008D6317">
        <w:rPr>
          <w:rFonts w:ascii="Garamond" w:hAnsi="Garamond"/>
          <w:color w:val="C00000"/>
          <w:highlight w:val="lightGray"/>
        </w:rPr>
        <w:t>Ou:</w:t>
      </w:r>
    </w:p>
    <w:p w14:paraId="2AAAE996" w14:textId="436A217C" w:rsidR="005F5754" w:rsidRPr="008D6317" w:rsidRDefault="0009708A" w:rsidP="001C4DC0">
      <w:pPr>
        <w:pStyle w:val="Default"/>
        <w:spacing w:line="360" w:lineRule="auto"/>
        <w:ind w:left="708"/>
        <w:jc w:val="both"/>
        <w:rPr>
          <w:rFonts w:asciiTheme="minorHAnsi" w:hAnsiTheme="minorHAnsi"/>
          <w:color w:val="auto"/>
          <w:highlight w:val="lightGray"/>
        </w:rPr>
      </w:pPr>
      <w:r>
        <w:rPr>
          <w:rFonts w:asciiTheme="minorHAnsi" w:hAnsiTheme="minorHAnsi"/>
          <w:color w:val="auto"/>
          <w:highlight w:val="lightGray"/>
        </w:rPr>
        <w:t>5.3</w:t>
      </w:r>
      <w:r w:rsidR="002E320F" w:rsidRPr="008D6317">
        <w:rPr>
          <w:rFonts w:asciiTheme="minorHAnsi" w:hAnsiTheme="minorHAnsi"/>
          <w:color w:val="auto"/>
          <w:highlight w:val="lightGray"/>
        </w:rPr>
        <w:t xml:space="preserve">.1. </w:t>
      </w:r>
      <w:r w:rsidR="005F5754" w:rsidRPr="008D6317">
        <w:rPr>
          <w:rFonts w:asciiTheme="minorHAnsi" w:hAnsiTheme="minorHAnsi"/>
          <w:color w:val="auto"/>
          <w:highlight w:val="lightGray"/>
        </w:rPr>
        <w:t xml:space="preserve">A NOME DO ÓRGÃO organizará </w:t>
      </w:r>
      <w:r w:rsidR="00D339C3" w:rsidRPr="008D6317">
        <w:rPr>
          <w:rFonts w:asciiTheme="minorHAnsi" w:hAnsiTheme="minorHAnsi"/>
          <w:color w:val="auto"/>
          <w:highlight w:val="lightGray"/>
        </w:rPr>
        <w:t>visita</w:t>
      </w:r>
      <w:r w:rsidR="005F5754" w:rsidRPr="008D6317">
        <w:rPr>
          <w:rFonts w:asciiTheme="minorHAnsi" w:hAnsiTheme="minorHAnsi"/>
          <w:color w:val="auto"/>
          <w:highlight w:val="lightGray"/>
        </w:rPr>
        <w:t xml:space="preserve"> às instalações onde será executado o objeto do contrato de gestão, conforme data e horário previstos no ANEXO </w:t>
      </w:r>
      <w:r w:rsidR="00685ECA" w:rsidRPr="008D6317">
        <w:rPr>
          <w:rFonts w:asciiTheme="minorHAnsi" w:hAnsiTheme="minorHAnsi"/>
          <w:color w:val="auto"/>
          <w:highlight w:val="lightGray"/>
        </w:rPr>
        <w:t>V</w:t>
      </w:r>
      <w:r w:rsidR="005F5754" w:rsidRPr="008D6317">
        <w:rPr>
          <w:rFonts w:asciiTheme="minorHAnsi" w:hAnsiTheme="minorHAnsi"/>
          <w:color w:val="auto"/>
          <w:highlight w:val="lightGray"/>
        </w:rPr>
        <w:t xml:space="preserve"> – CRONOGRAMA DO PROCESSO DE SELEÇÃO PÚBLICA.</w:t>
      </w:r>
    </w:p>
    <w:p w14:paraId="12EA0223" w14:textId="155DA4B2" w:rsidR="00685ECA" w:rsidRDefault="0009708A" w:rsidP="00685ECA">
      <w:pPr>
        <w:pStyle w:val="Default"/>
        <w:spacing w:line="360" w:lineRule="auto"/>
        <w:jc w:val="both"/>
        <w:rPr>
          <w:color w:val="auto"/>
          <w:highlight w:val="lightGray"/>
        </w:rPr>
      </w:pPr>
      <w:r>
        <w:rPr>
          <w:color w:val="auto"/>
          <w:highlight w:val="lightGray"/>
        </w:rPr>
        <w:t>5.3</w:t>
      </w:r>
      <w:r w:rsidR="00EF3DC4" w:rsidRPr="005F5754">
        <w:rPr>
          <w:color w:val="auto"/>
          <w:highlight w:val="lightGray"/>
        </w:rPr>
        <w:t>.2. Caso a PROPONENTE opte pela não realização da visita técnica, não poderá alegar falta de ciência das condições das áreas a serem geridas pela OS, bem como a ocorrência de eventuais prejuízos em virtude de sua omis</w:t>
      </w:r>
      <w:r w:rsidR="005A435A" w:rsidRPr="005F5754">
        <w:rPr>
          <w:color w:val="auto"/>
          <w:highlight w:val="lightGray"/>
        </w:rPr>
        <w:t>são na verificação dos locais.</w:t>
      </w:r>
    </w:p>
    <w:p w14:paraId="7FEEBDE4" w14:textId="77777777" w:rsidR="005E4C8E" w:rsidRPr="008D6317" w:rsidRDefault="005E4C8E" w:rsidP="005E4C8E">
      <w:pPr>
        <w:pStyle w:val="Default"/>
        <w:spacing w:line="360" w:lineRule="auto"/>
        <w:jc w:val="both"/>
        <w:rPr>
          <w:rFonts w:ascii="Garamond" w:hAnsi="Garamond"/>
          <w:color w:val="C00000"/>
          <w:highlight w:val="lightGray"/>
        </w:rPr>
      </w:pPr>
      <w:r w:rsidRPr="008D6317">
        <w:rPr>
          <w:rFonts w:ascii="Garamond" w:hAnsi="Garamond"/>
          <w:color w:val="C00000"/>
          <w:highlight w:val="lightGray"/>
        </w:rPr>
        <w:t>Orientação: A Seplag sugere que os</w:t>
      </w:r>
      <w:r>
        <w:rPr>
          <w:rFonts w:ascii="Garamond" w:hAnsi="Garamond"/>
          <w:color w:val="C00000"/>
          <w:highlight w:val="lightGray"/>
        </w:rPr>
        <w:t xml:space="preserve"> órgãos ou entidades interessada</w:t>
      </w:r>
      <w:r w:rsidRPr="008D6317">
        <w:rPr>
          <w:rFonts w:ascii="Garamond" w:hAnsi="Garamond"/>
          <w:color w:val="C00000"/>
          <w:highlight w:val="lightGray"/>
        </w:rPr>
        <w:t>s em celebrar contrato de gestão possibilitem a realização de visita técnica nas áreas a serem geridas pela OS. A realização de visita técnica não se trata de obrigação legal e deve ser avaliada considerando, entre outros aspectos, a especificidade do objeto.</w:t>
      </w:r>
    </w:p>
    <w:p w14:paraId="04F7E0EC" w14:textId="77777777" w:rsidR="005E4C8E" w:rsidRPr="008D6317" w:rsidRDefault="005E4C8E" w:rsidP="005E4C8E">
      <w:pPr>
        <w:pStyle w:val="Default"/>
        <w:spacing w:line="360" w:lineRule="auto"/>
        <w:jc w:val="both"/>
        <w:rPr>
          <w:rFonts w:ascii="Garamond" w:hAnsi="Garamond"/>
          <w:color w:val="C00000"/>
          <w:highlight w:val="lightGray"/>
        </w:rPr>
      </w:pPr>
      <w:r w:rsidRPr="008D6317">
        <w:rPr>
          <w:rFonts w:ascii="Garamond" w:hAnsi="Garamond"/>
          <w:color w:val="C00000"/>
          <w:highlight w:val="lightGray"/>
        </w:rPr>
        <w:lastRenderedPageBreak/>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0E608D5" w:rsidR="00696F02" w:rsidRDefault="001A1844" w:rsidP="00685ECA">
      <w:pPr>
        <w:pStyle w:val="Default"/>
        <w:spacing w:line="360" w:lineRule="auto"/>
        <w:jc w:val="both"/>
        <w:rPr>
          <w:rFonts w:asciiTheme="minorHAnsi" w:hAnsiTheme="minorHAnsi"/>
        </w:rPr>
      </w:pPr>
      <w:r w:rsidRPr="00065AA7">
        <w:rPr>
          <w:rFonts w:asciiTheme="minorHAnsi" w:hAnsiTheme="minorHAnsi"/>
          <w:highlight w:val="lightGray"/>
        </w:rPr>
        <w:t>5</w:t>
      </w:r>
      <w:r w:rsidR="00696F02" w:rsidRPr="00065AA7">
        <w:rPr>
          <w:rFonts w:asciiTheme="minorHAnsi" w:hAnsiTheme="minorHAnsi"/>
          <w:highlight w:val="lightGray"/>
        </w:rPr>
        <w:t>.</w:t>
      </w:r>
      <w:r w:rsidR="0009708A">
        <w:rPr>
          <w:rFonts w:asciiTheme="minorHAnsi" w:hAnsiTheme="minorHAnsi"/>
          <w:highlight w:val="lightGray"/>
        </w:rPr>
        <w:t>4</w:t>
      </w:r>
      <w:r w:rsidR="0008577A">
        <w:rPr>
          <w:rFonts w:asciiTheme="minorHAnsi" w:hAnsiTheme="minorHAnsi"/>
          <w:highlight w:val="lightGray"/>
        </w:rPr>
        <w:t>.</w:t>
      </w:r>
      <w:r w:rsidR="00696F02" w:rsidRPr="00065AA7">
        <w:rPr>
          <w:rFonts w:asciiTheme="minorHAnsi" w:hAnsiTheme="minorHAnsi"/>
          <w:highlight w:val="lightGray"/>
        </w:rPr>
        <w:t xml:space="preserve"> A NOME DO ÓRGÃO realizará sessão pública de esclarecimentos para </w:t>
      </w:r>
      <w:r w:rsidR="00D339C3">
        <w:rPr>
          <w:rFonts w:asciiTheme="minorHAnsi" w:hAnsiTheme="minorHAnsi"/>
          <w:highlight w:val="lightGray"/>
        </w:rPr>
        <w:t xml:space="preserve">dirimir </w:t>
      </w:r>
      <w:r w:rsidR="00696F02" w:rsidRPr="00065AA7">
        <w:rPr>
          <w:rFonts w:asciiTheme="minorHAnsi" w:hAnsiTheme="minorHAnsi"/>
          <w:highlight w:val="lightGray"/>
        </w:rPr>
        <w:t xml:space="preserve">eventuais dúvidas acerca dos procedimentos para participação neste </w:t>
      </w:r>
      <w:r w:rsidRPr="00065AA7">
        <w:rPr>
          <w:rFonts w:asciiTheme="minorHAnsi" w:hAnsiTheme="minorHAnsi"/>
          <w:highlight w:val="lightGray"/>
        </w:rPr>
        <w:t>processo de seleção pública</w:t>
      </w:r>
      <w:r w:rsidR="00696F02" w:rsidRPr="00065AA7">
        <w:rPr>
          <w:rFonts w:asciiTheme="minorHAnsi" w:hAnsiTheme="minorHAnsi"/>
          <w:highlight w:val="lightGray"/>
        </w:rPr>
        <w:t xml:space="preserve"> para celebração de </w:t>
      </w:r>
      <w:r w:rsidRPr="00065AA7">
        <w:rPr>
          <w:rFonts w:asciiTheme="minorHAnsi" w:hAnsiTheme="minorHAnsi"/>
          <w:highlight w:val="lightGray"/>
        </w:rPr>
        <w:t>contrato de gestão</w:t>
      </w:r>
      <w:r w:rsidR="00C71939">
        <w:rPr>
          <w:rFonts w:asciiTheme="minorHAnsi" w:hAnsiTheme="minorHAnsi"/>
          <w:highlight w:val="lightGray"/>
        </w:rPr>
        <w:t xml:space="preserve">, conforme data e horário </w:t>
      </w:r>
      <w:r w:rsidR="00C71939" w:rsidRPr="004F1765">
        <w:rPr>
          <w:rFonts w:asciiTheme="minorHAnsi" w:hAnsiTheme="minorHAnsi"/>
          <w:highlight w:val="lightGray"/>
        </w:rPr>
        <w:t xml:space="preserve">previstos no </w:t>
      </w:r>
      <w:r w:rsidR="00C71939" w:rsidRPr="008D6317">
        <w:rPr>
          <w:rFonts w:asciiTheme="minorHAnsi" w:hAnsiTheme="minorHAnsi"/>
          <w:highlight w:val="lightGray"/>
        </w:rPr>
        <w:t>ANEXO V – CRONOGRAMA DO PROCESSO DE SELEÇÃO PÚBLICA</w:t>
      </w:r>
      <w:r w:rsidR="00696F02" w:rsidRPr="004F1765">
        <w:rPr>
          <w:rFonts w:asciiTheme="minorHAnsi" w:hAnsiTheme="minorHAnsi"/>
          <w:highlight w:val="lightGray"/>
        </w:rPr>
        <w:t>.</w:t>
      </w:r>
    </w:p>
    <w:p w14:paraId="6CB69B3E" w14:textId="6B936298" w:rsidR="0033429A" w:rsidRPr="00CD4943" w:rsidRDefault="0033429A" w:rsidP="0033429A">
      <w:pPr>
        <w:pStyle w:val="Default"/>
        <w:spacing w:line="360" w:lineRule="auto"/>
        <w:jc w:val="both"/>
        <w:rPr>
          <w:rFonts w:ascii="Garamond" w:hAnsi="Garamond"/>
          <w:color w:val="C00000"/>
          <w:highlight w:val="lightGray"/>
        </w:rPr>
      </w:pPr>
      <w:r w:rsidRPr="00CD4943">
        <w:rPr>
          <w:rFonts w:ascii="Garamond" w:hAnsi="Garamond"/>
          <w:color w:val="C00000"/>
          <w:highlight w:val="lightGray"/>
        </w:rPr>
        <w:t xml:space="preserve">Orientação: Conforme legislação estadual, a realização de sessão de esclarecimentos é uma </w:t>
      </w:r>
      <w:r w:rsidRPr="00CD4943">
        <w:rPr>
          <w:rFonts w:ascii="Garamond" w:hAnsi="Garamond"/>
          <w:b/>
          <w:color w:val="C00000"/>
          <w:highlight w:val="lightGray"/>
        </w:rPr>
        <w:t>faculdade</w:t>
      </w:r>
      <w:r w:rsidRPr="00CD4943">
        <w:rPr>
          <w:rFonts w:ascii="Garamond" w:hAnsi="Garamond"/>
          <w:color w:val="C00000"/>
          <w:highlight w:val="lightGray"/>
        </w:rPr>
        <w:t xml:space="preserve"> do órgão ou entidade interessado </w:t>
      </w:r>
      <w:r w:rsidR="0050686D">
        <w:rPr>
          <w:rFonts w:ascii="Garamond" w:hAnsi="Garamond"/>
          <w:color w:val="C00000"/>
          <w:highlight w:val="lightGray"/>
        </w:rPr>
        <w:t>em celebrar contrato de gestão.</w:t>
      </w:r>
      <w:r w:rsidRPr="00CD4943">
        <w:rPr>
          <w:rFonts w:ascii="Garamond" w:hAnsi="Garamond"/>
          <w:color w:val="C00000"/>
          <w:highlight w:val="lightGray"/>
        </w:rPr>
        <w:t xml:space="preserve">  </w:t>
      </w:r>
    </w:p>
    <w:p w14:paraId="535E8A83" w14:textId="77777777" w:rsidR="0009708A" w:rsidRDefault="001A1844" w:rsidP="0009708A">
      <w:pPr>
        <w:spacing w:before="120" w:after="12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09708A">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CD5393" w:rsidRPr="00C71939">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CD5393" w:rsidRPr="00C71939">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w:t>
      </w:r>
      <w:r w:rsidR="001F306F">
        <w:rPr>
          <w:rFonts w:asciiTheme="minorHAnsi" w:hAnsiTheme="minorHAnsi"/>
          <w:sz w:val="24"/>
          <w:szCs w:val="24"/>
        </w:rPr>
        <w:t>inhar pedidos de esclarecimento</w:t>
      </w:r>
      <w:r w:rsidRPr="000F13AE">
        <w:rPr>
          <w:rFonts w:asciiTheme="minorHAnsi" w:hAnsiTheme="minorHAnsi"/>
          <w:sz w:val="24"/>
          <w:szCs w:val="24"/>
        </w:rPr>
        <w:t xml:space="preserve"> ou de impugnação</w:t>
      </w:r>
      <w:r w:rsidR="001F306F">
        <w:rPr>
          <w:rFonts w:asciiTheme="minorHAnsi" w:hAnsiTheme="minorHAnsi"/>
          <w:sz w:val="24"/>
          <w:szCs w:val="24"/>
        </w:rPr>
        <w:t>, sendo vedado o prosseguimento para a fase de elaboração e entrega das propostas sem que todos os pedidos de esclarecimento ou de impugnação tenham sido devidamente respondidos.</w:t>
      </w:r>
    </w:p>
    <w:p w14:paraId="25B661CA" w14:textId="684A38F1" w:rsidR="001A1844" w:rsidRPr="000F13AE" w:rsidRDefault="001A1844"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 xml:space="preserve">.1. </w:t>
      </w:r>
      <w:r w:rsidR="00FF2A93" w:rsidRPr="000F13AE">
        <w:rPr>
          <w:rFonts w:asciiTheme="minorHAnsi" w:hAnsiTheme="minorHAnsi"/>
          <w:sz w:val="24"/>
          <w:szCs w:val="24"/>
        </w:rPr>
        <w:t xml:space="preserve">Os pedidos de esclarecimentos </w:t>
      </w:r>
      <w:r w:rsidR="00FF2A93">
        <w:rPr>
          <w:rFonts w:asciiTheme="minorHAnsi" w:hAnsiTheme="minorHAnsi"/>
          <w:sz w:val="24"/>
          <w:szCs w:val="24"/>
        </w:rPr>
        <w:t xml:space="preserve">ou de impugnação </w:t>
      </w:r>
      <w:r w:rsidR="00FF2A93"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FF2A93" w:rsidRPr="000F13AE">
        <w:rPr>
          <w:rFonts w:asciiTheme="minorHAnsi" w:hAnsiTheme="minorHAnsi"/>
          <w:sz w:val="24"/>
          <w:szCs w:val="24"/>
          <w:highlight w:val="lightGray"/>
        </w:rPr>
        <w:t>xxxxxxxxxx@xxxxx.mg.gov.br</w:t>
      </w:r>
      <w:r w:rsidR="00FF2A93" w:rsidRPr="000F13AE">
        <w:rPr>
          <w:rFonts w:asciiTheme="minorHAnsi" w:hAnsiTheme="minorHAnsi"/>
          <w:sz w:val="24"/>
          <w:szCs w:val="24"/>
        </w:rPr>
        <w:t>.</w:t>
      </w:r>
      <w:r w:rsidRPr="000F13AE">
        <w:rPr>
          <w:rFonts w:asciiTheme="minorHAnsi" w:hAnsiTheme="minorHAnsi"/>
          <w:sz w:val="24"/>
          <w:szCs w:val="24"/>
        </w:rPr>
        <w:t xml:space="preserve"> </w:t>
      </w:r>
    </w:p>
    <w:p w14:paraId="2E1E378F" w14:textId="3B0E963A" w:rsidR="001236B8" w:rsidRPr="000F13AE"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5.2</w:t>
      </w:r>
      <w:r w:rsidRPr="000F13AE">
        <w:rPr>
          <w:rFonts w:asciiTheme="minorHAnsi" w:hAnsiTheme="minorHAnsi"/>
          <w:sz w:val="24"/>
          <w:szCs w:val="24"/>
        </w:rPr>
        <w:t xml:space="preserve">. </w:t>
      </w:r>
      <w:r w:rsidR="00FF2A93"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FF2A93" w:rsidRPr="000F13AE">
        <w:rPr>
          <w:rFonts w:asciiTheme="minorHAnsi" w:hAnsiTheme="minorHAnsi"/>
          <w:sz w:val="24"/>
          <w:szCs w:val="24"/>
          <w:highlight w:val="lightGray"/>
        </w:rPr>
        <w:t>NOME DO ÓRGÃO</w:t>
      </w:r>
      <w:r w:rsidR="00FF2A93" w:rsidRPr="000F13AE">
        <w:rPr>
          <w:rFonts w:asciiTheme="minorHAnsi" w:hAnsiTheme="minorHAnsi"/>
          <w:sz w:val="24"/>
          <w:szCs w:val="24"/>
        </w:rPr>
        <w:t>.</w:t>
      </w:r>
    </w:p>
    <w:p w14:paraId="31DC6A3C" w14:textId="541B85D4" w:rsidR="00493F6C"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0F13AE">
        <w:rPr>
          <w:rFonts w:asciiTheme="minorHAnsi" w:hAnsiTheme="minorHAnsi"/>
          <w:sz w:val="24"/>
          <w:szCs w:val="24"/>
          <w:highlight w:val="lightGray"/>
        </w:rPr>
        <w:t>02 (dois) dias úteis</w:t>
      </w:r>
      <w:r w:rsidRPr="000F13AE">
        <w:rPr>
          <w:rFonts w:asciiTheme="minorHAnsi" w:hAnsiTheme="minorHAnsi"/>
          <w:sz w:val="24"/>
          <w:szCs w:val="24"/>
        </w:rPr>
        <w:t xml:space="preserve">, contados a partir do primeiro dia útil subsequente à data em que o pedido for </w:t>
      </w:r>
      <w:r w:rsidR="00AC58F4" w:rsidRPr="000F13AE">
        <w:rPr>
          <w:rFonts w:asciiTheme="minorHAnsi" w:hAnsiTheme="minorHAnsi"/>
          <w:sz w:val="24"/>
          <w:szCs w:val="24"/>
        </w:rPr>
        <w:t>encaminhado</w:t>
      </w:r>
      <w:r w:rsidRPr="000F13AE">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730BC432" w:rsidR="00493F6C" w:rsidRPr="000F13AE" w:rsidRDefault="0009708A" w:rsidP="0009708A">
      <w:pPr>
        <w:spacing w:before="120" w:after="120" w:line="360" w:lineRule="auto"/>
        <w:ind w:left="708"/>
        <w:jc w:val="both"/>
        <w:rPr>
          <w:rFonts w:asciiTheme="minorHAnsi" w:hAnsiTheme="minorHAnsi"/>
          <w:sz w:val="24"/>
          <w:szCs w:val="24"/>
        </w:rPr>
      </w:pPr>
      <w:r>
        <w:rPr>
          <w:rFonts w:asciiTheme="minorHAnsi" w:hAnsiTheme="minorHAnsi"/>
          <w:sz w:val="24"/>
          <w:szCs w:val="24"/>
        </w:rPr>
        <w:t>5.5</w:t>
      </w:r>
      <w:r w:rsidR="00493F6C" w:rsidRPr="000F13AE">
        <w:rPr>
          <w:rFonts w:asciiTheme="minorHAnsi" w:hAnsiTheme="minorHAnsi"/>
          <w:sz w:val="24"/>
          <w:szCs w:val="24"/>
        </w:rPr>
        <w:t>.</w:t>
      </w:r>
      <w:r w:rsidR="00493F6C">
        <w:rPr>
          <w:rFonts w:asciiTheme="minorHAnsi" w:hAnsiTheme="minorHAnsi"/>
          <w:sz w:val="24"/>
          <w:szCs w:val="24"/>
        </w:rPr>
        <w:t>4</w:t>
      </w:r>
      <w:r w:rsidR="00493F6C" w:rsidRPr="000F13AE">
        <w:rPr>
          <w:rFonts w:asciiTheme="minorHAnsi" w:hAnsiTheme="minorHAnsi"/>
          <w:sz w:val="24"/>
          <w:szCs w:val="24"/>
        </w:rPr>
        <w:t xml:space="preserve">. Os pedidos de impugnação serão respondidos pela </w:t>
      </w:r>
      <w:r w:rsidR="00493F6C" w:rsidRPr="00835336">
        <w:rPr>
          <w:rFonts w:asciiTheme="minorHAnsi" w:hAnsiTheme="minorHAnsi"/>
          <w:sz w:val="24"/>
          <w:szCs w:val="24"/>
          <w:highlight w:val="lightGray"/>
        </w:rPr>
        <w:t>NOME DO ÓRGÃO</w:t>
      </w:r>
      <w:r w:rsidR="00493F6C" w:rsidRPr="000F13AE">
        <w:rPr>
          <w:rFonts w:asciiTheme="minorHAnsi" w:hAnsiTheme="minorHAnsi"/>
          <w:sz w:val="24"/>
          <w:szCs w:val="24"/>
        </w:rPr>
        <w:t xml:space="preserve">, no prazo de até </w:t>
      </w:r>
      <w:r w:rsidR="00493F6C" w:rsidRPr="000F13AE">
        <w:rPr>
          <w:rFonts w:asciiTheme="minorHAnsi" w:hAnsiTheme="minorHAnsi"/>
          <w:sz w:val="24"/>
          <w:szCs w:val="24"/>
          <w:highlight w:val="lightGray"/>
        </w:rPr>
        <w:t>02 (dois) dias úteis</w:t>
      </w:r>
      <w:r w:rsidR="00493F6C" w:rsidRPr="000F13AE">
        <w:rPr>
          <w:rFonts w:asciiTheme="minorHAnsi" w:hAnsiTheme="minorHAnsi"/>
          <w:sz w:val="24"/>
          <w:szCs w:val="24"/>
        </w:rPr>
        <w:t>, contados a partir do primeiro dia útil subsequente à data em que o pedido for encaminhado pelo interessado.</w:t>
      </w:r>
    </w:p>
    <w:p w14:paraId="14FA7288" w14:textId="48283A78" w:rsidR="001236B8" w:rsidRPr="000F13AE"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0F13AE">
        <w:rPr>
          <w:rFonts w:asciiTheme="minorHAnsi" w:hAnsiTheme="minorHAnsi"/>
          <w:sz w:val="24"/>
          <w:szCs w:val="24"/>
          <w:highlight w:val="lightGray"/>
        </w:rPr>
        <w:t>www.xxxx.mg.gov.br</w:t>
      </w:r>
      <w:r w:rsidRPr="000F13AE">
        <w:rPr>
          <w:rFonts w:asciiTheme="minorHAnsi" w:hAnsiTheme="minorHAnsi"/>
          <w:sz w:val="24"/>
          <w:szCs w:val="24"/>
        </w:rPr>
        <w:t>.</w:t>
      </w:r>
    </w:p>
    <w:p w14:paraId="3B98259D" w14:textId="551A3D92" w:rsidR="0033429A" w:rsidRPr="00CD4943" w:rsidRDefault="0033429A" w:rsidP="0033429A">
      <w:pPr>
        <w:pStyle w:val="Default"/>
        <w:spacing w:line="360" w:lineRule="auto"/>
        <w:jc w:val="both"/>
        <w:rPr>
          <w:rFonts w:asciiTheme="minorHAnsi" w:hAnsiTheme="minorHAnsi"/>
          <w:color w:val="C00000"/>
        </w:rPr>
      </w:pPr>
      <w:r w:rsidRPr="00CD4943">
        <w:rPr>
          <w:rFonts w:ascii="Garamond" w:hAnsi="Garamond"/>
          <w:color w:val="C00000"/>
          <w:highlight w:val="lightGray"/>
        </w:rPr>
        <w:t xml:space="preserve">Orientação: Os prazos para encaminhamento e resposta dos pedidos de esclarecimento ou de impugnação indicados a seguir deverão ser estabelecidos pelos órgãos ou entidades responsáveis pelo edital, entretanto, sempre </w:t>
      </w:r>
      <w:r w:rsidRPr="00CD4943">
        <w:rPr>
          <w:rFonts w:ascii="Garamond" w:hAnsi="Garamond"/>
          <w:color w:val="C00000"/>
          <w:highlight w:val="lightGray"/>
        </w:rPr>
        <w:lastRenderedPageBreak/>
        <w:t>deve ser mantida e observada a disposição de que as solicitações deverão ser respondidas antes do início do prazo de “elaboração e entrega das propostas</w:t>
      </w:r>
      <w:r w:rsidR="0050686D">
        <w:rPr>
          <w:rFonts w:ascii="Garamond" w:hAnsi="Garamond"/>
          <w:color w:val="C00000"/>
          <w:highlight w:val="lightGray"/>
        </w:rPr>
        <w:t>”.</w:t>
      </w:r>
    </w:p>
    <w:p w14:paraId="1C7309A1" w14:textId="33A76BFE" w:rsidR="00C71939" w:rsidRDefault="00B66142" w:rsidP="00C71939">
      <w:pPr>
        <w:spacing w:before="120" w:after="120" w:line="360" w:lineRule="auto"/>
        <w:jc w:val="both"/>
        <w:rPr>
          <w:rFonts w:asciiTheme="minorHAnsi" w:hAnsiTheme="minorHAnsi"/>
          <w:sz w:val="24"/>
          <w:szCs w:val="24"/>
        </w:rPr>
      </w:pPr>
      <w:r w:rsidRPr="00B66142">
        <w:rPr>
          <w:rFonts w:asciiTheme="minorHAnsi" w:hAnsiTheme="minorHAnsi"/>
          <w:sz w:val="24"/>
          <w:szCs w:val="24"/>
        </w:rPr>
        <w:t>5.</w:t>
      </w:r>
      <w:r w:rsidR="008026EF">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contrato de gestão.</w:t>
      </w:r>
    </w:p>
    <w:p w14:paraId="398B66D8" w14:textId="481E1E7E" w:rsidR="001A6BEA" w:rsidRPr="000C7BD3" w:rsidRDefault="000D55B7"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5.</w:t>
      </w:r>
      <w:r w:rsidR="008026EF">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5F6980">
        <w:rPr>
          <w:rFonts w:asciiTheme="minorHAnsi" w:hAnsiTheme="minorHAnsi"/>
          <w:sz w:val="24"/>
          <w:szCs w:val="24"/>
        </w:rPr>
        <w:t>refere o item 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416FECF7" w:rsidR="0013529F" w:rsidRDefault="0013529F"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5.</w:t>
      </w:r>
      <w:r w:rsidR="008026EF">
        <w:rPr>
          <w:rFonts w:asciiTheme="minorHAnsi" w:hAnsiTheme="minorHAnsi"/>
          <w:sz w:val="24"/>
          <w:szCs w:val="24"/>
        </w:rPr>
        <w:t>8</w:t>
      </w:r>
      <w:r w:rsidRPr="000C7BD3">
        <w:rPr>
          <w:rFonts w:asciiTheme="minorHAnsi" w:hAnsiTheme="minorHAnsi"/>
          <w:sz w:val="24"/>
          <w:szCs w:val="24"/>
        </w:rPr>
        <w:t xml:space="preserve">. Não </w:t>
      </w:r>
      <w:r w:rsidR="005F6980">
        <w:rPr>
          <w:rFonts w:asciiTheme="minorHAnsi" w:hAnsiTheme="minorHAnsi"/>
          <w:sz w:val="24"/>
          <w:szCs w:val="24"/>
        </w:rPr>
        <w:t>serão</w:t>
      </w:r>
      <w:r w:rsidRPr="000C7BD3">
        <w:rPr>
          <w:rFonts w:asciiTheme="minorHAnsi" w:hAnsiTheme="minorHAnsi"/>
          <w:sz w:val="24"/>
          <w:szCs w:val="24"/>
        </w:rPr>
        <w:t xml:space="preserve"> aceitas, sob quaisquer hipóteses, alegações de desconhecimento dos termos, condições</w:t>
      </w:r>
      <w:r w:rsidR="00C40333">
        <w:rPr>
          <w:rFonts w:asciiTheme="minorHAnsi" w:hAnsiTheme="minorHAnsi"/>
          <w:sz w:val="24"/>
          <w:szCs w:val="24"/>
        </w:rPr>
        <w:t>,</w:t>
      </w:r>
      <w:r w:rsidRPr="000C7BD3">
        <w:rPr>
          <w:rFonts w:asciiTheme="minorHAnsi" w:hAnsiTheme="minorHAnsi"/>
          <w:sz w:val="24"/>
          <w:szCs w:val="24"/>
        </w:rPr>
        <w:t xml:space="preserve"> cláusulas e anexos do presente </w:t>
      </w:r>
      <w:r w:rsidR="008431A0" w:rsidRPr="000C7BD3">
        <w:rPr>
          <w:rFonts w:asciiTheme="minorHAnsi" w:hAnsiTheme="minorHAnsi"/>
          <w:sz w:val="24"/>
          <w:szCs w:val="24"/>
        </w:rPr>
        <w:t>E</w:t>
      </w:r>
      <w:r w:rsidRPr="000C7BD3">
        <w:rPr>
          <w:rFonts w:asciiTheme="minorHAnsi" w:hAnsiTheme="minorHAnsi"/>
          <w:sz w:val="24"/>
          <w:szCs w:val="24"/>
        </w:rPr>
        <w:t>dital em qualquer fase do processo de seleção pública</w:t>
      </w:r>
      <w:r w:rsidR="008E57C3" w:rsidRPr="008E57C3">
        <w:rPr>
          <w:sz w:val="24"/>
        </w:rPr>
        <w:t>, bem como das normas dispostas na Lei Estadual nº 23.081 de 2018 e no Decreto Estadual nº 47.553 de 2018</w:t>
      </w:r>
    </w:p>
    <w:p w14:paraId="67BEDADD" w14:textId="22647BB4" w:rsidR="001A7D06" w:rsidRPr="00065AA7" w:rsidRDefault="001A7D06" w:rsidP="008D1AB1">
      <w:pPr>
        <w:pStyle w:val="SubttuloEdital"/>
      </w:pPr>
      <w:bookmarkStart w:id="25" w:name="_Toc4060975"/>
      <w:r>
        <w:t>DO PRAZO DE ELABORAÇÃO E ENTREGA DAS PROPOSTAS</w:t>
      </w:r>
      <w:bookmarkEnd w:id="25"/>
    </w:p>
    <w:p w14:paraId="148913B6" w14:textId="6FE2008A" w:rsidR="004123B5"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No dia útil subsequente ao términ</w:t>
      </w:r>
      <w:r w:rsidR="001A27EB">
        <w:rPr>
          <w:rFonts w:asciiTheme="minorHAnsi" w:hAnsiTheme="minorHAnsi"/>
          <w:sz w:val="24"/>
          <w:szCs w:val="24"/>
        </w:rPr>
        <w:t>o do prazo para publicidade do E</w:t>
      </w:r>
      <w:r w:rsidR="00501FFC" w:rsidRPr="00065AA7">
        <w:rPr>
          <w:rFonts w:asciiTheme="minorHAnsi" w:hAnsiTheme="minorHAnsi"/>
          <w:sz w:val="24"/>
          <w:szCs w:val="24"/>
        </w:rPr>
        <w:t xml:space="preserve">dital, </w:t>
      </w:r>
      <w:r w:rsidR="004123B5" w:rsidRPr="00065AA7">
        <w:rPr>
          <w:rFonts w:asciiTheme="minorHAnsi" w:hAnsiTheme="minorHAnsi"/>
          <w:sz w:val="24"/>
          <w:szCs w:val="24"/>
        </w:rPr>
        <w:t>será</w:t>
      </w:r>
      <w:r w:rsidR="00501FFC" w:rsidRPr="00065AA7">
        <w:rPr>
          <w:rFonts w:asciiTheme="minorHAnsi" w:hAnsiTheme="minorHAnsi"/>
          <w:sz w:val="24"/>
          <w:szCs w:val="24"/>
        </w:rPr>
        <w:t xml:space="preserve"> iniciado o prazo de elaboração da proposta</w:t>
      </w:r>
      <w:r w:rsidR="009924AD" w:rsidRPr="00065AA7">
        <w:rPr>
          <w:rFonts w:asciiTheme="minorHAnsi" w:hAnsiTheme="minorHAnsi"/>
          <w:sz w:val="24"/>
          <w:szCs w:val="24"/>
        </w:rPr>
        <w:t xml:space="preserve"> e entrega dos documentos</w:t>
      </w:r>
      <w:r w:rsidR="004123B5" w:rsidRPr="00065AA7">
        <w:rPr>
          <w:rFonts w:asciiTheme="minorHAnsi" w:hAnsiTheme="minorHAnsi"/>
          <w:sz w:val="24"/>
          <w:szCs w:val="24"/>
        </w:rPr>
        <w:t>.</w:t>
      </w:r>
    </w:p>
    <w:p w14:paraId="01783D62" w14:textId="08F90B60" w:rsidR="00B03870" w:rsidRPr="00065AA7" w:rsidRDefault="001A7D06" w:rsidP="001A7D06">
      <w:pPr>
        <w:spacing w:before="120" w:after="12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065AA7">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r w:rsidR="00660959" w:rsidRPr="00CD4943">
        <w:rPr>
          <w:rFonts w:ascii="Garamond" w:hAnsi="Garamond"/>
          <w:sz w:val="24"/>
          <w:szCs w:val="24"/>
        </w:rPr>
        <w:t xml:space="preserve"> </w:t>
      </w:r>
      <w:r w:rsidR="00660959" w:rsidRPr="00CD4943">
        <w:rPr>
          <w:rFonts w:ascii="Garamond" w:hAnsi="Garamond"/>
          <w:color w:val="C00000"/>
          <w:sz w:val="24"/>
          <w:szCs w:val="24"/>
          <w:highlight w:val="lightGray"/>
        </w:rPr>
        <w:t xml:space="preserve">Orientação: o órgão </w:t>
      </w:r>
      <w:r w:rsidR="0003248D" w:rsidRPr="00CD4943">
        <w:rPr>
          <w:rFonts w:ascii="Garamond" w:hAnsi="Garamond"/>
          <w:color w:val="C00000"/>
          <w:sz w:val="24"/>
          <w:szCs w:val="24"/>
          <w:highlight w:val="lightGray"/>
        </w:rPr>
        <w:t xml:space="preserve">ou entidade </w:t>
      </w:r>
      <w:r w:rsidR="00660959" w:rsidRPr="00CD4943">
        <w:rPr>
          <w:rFonts w:ascii="Garamond" w:hAnsi="Garamond"/>
          <w:color w:val="C00000"/>
          <w:sz w:val="24"/>
          <w:szCs w:val="24"/>
          <w:highlight w:val="lightGray"/>
        </w:rPr>
        <w:t>responsável pelo edital pode prever prazo acima de 5 dias</w:t>
      </w:r>
      <w:r w:rsidR="0050686D">
        <w:rPr>
          <w:rFonts w:ascii="Garamond" w:hAnsi="Garamond"/>
          <w:color w:val="C00000"/>
          <w:sz w:val="24"/>
          <w:szCs w:val="24"/>
          <w:highlight w:val="lightGray"/>
        </w:rPr>
        <w:t xml:space="preserve"> úteis</w:t>
      </w:r>
      <w:r w:rsidR="00660959" w:rsidRPr="00CD4943">
        <w:rPr>
          <w:rFonts w:ascii="Garamond" w:hAnsi="Garamond"/>
          <w:color w:val="C00000"/>
          <w:sz w:val="24"/>
          <w:szCs w:val="24"/>
          <w:highlight w:val="lightGray"/>
        </w:rPr>
        <w:t>, se julgar necessário. O prazo de 5 dias</w:t>
      </w:r>
      <w:r w:rsidR="0050686D">
        <w:rPr>
          <w:rFonts w:ascii="Garamond" w:hAnsi="Garamond"/>
          <w:color w:val="C00000"/>
          <w:sz w:val="24"/>
          <w:szCs w:val="24"/>
          <w:highlight w:val="lightGray"/>
        </w:rPr>
        <w:t xml:space="preserve"> úteis</w:t>
      </w:r>
      <w:r w:rsidR="00660959" w:rsidRPr="00CD4943">
        <w:rPr>
          <w:rFonts w:ascii="Garamond" w:hAnsi="Garamond"/>
          <w:color w:val="C00000"/>
          <w:sz w:val="24"/>
          <w:szCs w:val="24"/>
          <w:highlight w:val="lightGray"/>
        </w:rPr>
        <w:t xml:space="preserve"> é o mínimo estabelecido pelo Decr</w:t>
      </w:r>
      <w:r w:rsidR="0050686D">
        <w:rPr>
          <w:rFonts w:ascii="Garamond" w:hAnsi="Garamond"/>
          <w:color w:val="C00000"/>
          <w:sz w:val="24"/>
          <w:szCs w:val="24"/>
          <w:highlight w:val="lightGray"/>
        </w:rPr>
        <w:t>eto Estadual nº 47.553 de 2018.</w:t>
      </w:r>
    </w:p>
    <w:p w14:paraId="4AB6E973" w14:textId="6745757D" w:rsidR="00501FFC"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065AA7">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4AEF5CFC" w14:textId="6FB93E9D" w:rsidR="0052062E" w:rsidRDefault="00FF1B0D" w:rsidP="0052062E">
      <w:pPr>
        <w:pStyle w:val="SubttuloEdital"/>
      </w:pPr>
      <w:bookmarkStart w:id="26" w:name="_Toc4060976"/>
      <w:r w:rsidRPr="00065AA7">
        <w:t>FORMA DE ENTREGA DOS DOCUMENTOS</w:t>
      </w:r>
      <w:bookmarkEnd w:id="26"/>
    </w:p>
    <w:p w14:paraId="30A40CDD" w14:textId="448E5971" w:rsidR="0052062E" w:rsidRPr="001869EF" w:rsidRDefault="0052062E" w:rsidP="0052062E">
      <w:pPr>
        <w:pStyle w:val="SubttuloEdital"/>
        <w:numPr>
          <w:ilvl w:val="0"/>
          <w:numId w:val="0"/>
        </w:numPr>
        <w:rPr>
          <w:rFonts w:ascii="Garamond" w:hAnsi="Garamond"/>
          <w:b w:val="0"/>
          <w:color w:val="C00000"/>
        </w:rPr>
      </w:pPr>
      <w:r w:rsidRPr="00C73065">
        <w:rPr>
          <w:rFonts w:ascii="Garamond" w:hAnsi="Garamond"/>
          <w:b w:val="0"/>
          <w:color w:val="C00000"/>
          <w:highlight w:val="lightGray"/>
        </w:rPr>
        <w:t>Orientação: a SEPLAG orienta os órgãos e entidades interessados em celebrar contrato de gestão a utilizar o Sistema Eletrônico de Informações (SEI) para os trâmites referentes à entrega de documentos pelas proponentes, considerando inclusive o Decreto Estadual nº 47.228/2017. Os itens abaixo foram estabelecidos com base em boas práticas de uso do sistema e experiências em editais anteriores. Entretanto, o órgão responsável pelo edital pode adequar os itens, desde que garanta a adequada utilização do sistema e a efetiva possibilidade de peticionamento eletrônico durante</w:t>
      </w:r>
      <w:r w:rsidR="001869EF" w:rsidRPr="00C73065">
        <w:rPr>
          <w:rFonts w:ascii="Garamond" w:hAnsi="Garamond"/>
          <w:b w:val="0"/>
          <w:color w:val="C00000"/>
          <w:highlight w:val="lightGray"/>
        </w:rPr>
        <w:t xml:space="preserve"> os prazos previstos no edital.</w:t>
      </w:r>
    </w:p>
    <w:p w14:paraId="250E6E2F" w14:textId="35FB961C" w:rsidR="00AC58F4" w:rsidRPr="00065AA7" w:rsidRDefault="00AF6728"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652075">
        <w:rPr>
          <w:rFonts w:asciiTheme="minorHAnsi" w:hAnsiTheme="minorHAnsi"/>
          <w:sz w:val="24"/>
          <w:szCs w:val="24"/>
        </w:rPr>
        <w:t>em meio digital, através de peticionamento</w:t>
      </w:r>
      <w:r w:rsidR="00275879" w:rsidRPr="00065AA7">
        <w:rPr>
          <w:rFonts w:asciiTheme="minorHAnsi" w:hAnsiTheme="minorHAnsi"/>
          <w:sz w:val="24"/>
          <w:szCs w:val="24"/>
        </w:rPr>
        <w:t xml:space="preserve"> </w:t>
      </w:r>
      <w:r w:rsidR="005267CB">
        <w:rPr>
          <w:rFonts w:asciiTheme="minorHAnsi" w:hAnsiTheme="minorHAnsi"/>
          <w:sz w:val="24"/>
          <w:szCs w:val="24"/>
        </w:rPr>
        <w:t xml:space="preserve">no </w:t>
      </w:r>
      <w:r w:rsidR="00275879" w:rsidRPr="00065AA7">
        <w:rPr>
          <w:rFonts w:asciiTheme="minorHAnsi" w:hAnsiTheme="minorHAnsi"/>
          <w:sz w:val="24"/>
          <w:szCs w:val="24"/>
        </w:rPr>
        <w:t>Sistema Eletrônico de Informações – SEI.</w:t>
      </w:r>
    </w:p>
    <w:p w14:paraId="077C1292" w14:textId="77777777" w:rsidR="008D5392" w:rsidRDefault="002D235F" w:rsidP="002D235F">
      <w:pPr>
        <w:spacing w:after="0" w:line="360" w:lineRule="auto"/>
        <w:jc w:val="both"/>
        <w:rPr>
          <w:rFonts w:asciiTheme="minorHAnsi" w:hAnsiTheme="minorHAnsi"/>
          <w:sz w:val="24"/>
          <w:szCs w:val="24"/>
          <w:highlight w:val="lightGray"/>
        </w:rPr>
      </w:pPr>
      <w:r>
        <w:rPr>
          <w:rFonts w:asciiTheme="minorHAnsi" w:hAnsiTheme="minorHAnsi"/>
          <w:sz w:val="24"/>
          <w:szCs w:val="24"/>
        </w:rPr>
        <w:lastRenderedPageBreak/>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80095C">
        <w:rPr>
          <w:rFonts w:asciiTheme="minorHAnsi" w:hAnsiTheme="minorHAnsi"/>
          <w:sz w:val="24"/>
          <w:szCs w:val="24"/>
        </w:rPr>
        <w:t>A</w:t>
      </w:r>
      <w:r w:rsidR="00485952">
        <w:rPr>
          <w:rFonts w:asciiTheme="minorHAnsi" w:hAnsiTheme="minorHAnsi"/>
          <w:sz w:val="24"/>
          <w:szCs w:val="24"/>
        </w:rPr>
        <w:t xml:space="preserve"> PROPONENTE</w:t>
      </w:r>
      <w:r w:rsidR="00485952" w:rsidRPr="00065AA7">
        <w:rPr>
          <w:rFonts w:asciiTheme="minorHAnsi" w:hAnsiTheme="minorHAnsi"/>
          <w:sz w:val="24"/>
          <w:szCs w:val="24"/>
        </w:rPr>
        <w:t xml:space="preserve"> </w:t>
      </w:r>
      <w:r w:rsidR="00485952">
        <w:rPr>
          <w:rFonts w:asciiTheme="minorHAnsi" w:hAnsiTheme="minorHAnsi"/>
          <w:sz w:val="24"/>
          <w:szCs w:val="24"/>
        </w:rPr>
        <w:t xml:space="preserve">que não possuir cadastro de usuário externo no </w:t>
      </w:r>
      <w:r w:rsidR="00485952" w:rsidRPr="00065AA7">
        <w:rPr>
          <w:rFonts w:asciiTheme="minorHAnsi" w:hAnsiTheme="minorHAnsi"/>
          <w:sz w:val="24"/>
          <w:szCs w:val="24"/>
        </w:rPr>
        <w:t>SEI</w:t>
      </w:r>
      <w:r w:rsidR="00485952">
        <w:rPr>
          <w:rFonts w:asciiTheme="minorHAnsi" w:hAnsiTheme="minorHAnsi"/>
          <w:sz w:val="24"/>
          <w:szCs w:val="24"/>
        </w:rPr>
        <w:t xml:space="preserve"> deverá se cadastrar d</w:t>
      </w:r>
      <w:r w:rsidR="00485952" w:rsidRPr="00065AA7">
        <w:rPr>
          <w:rFonts w:asciiTheme="minorHAnsi" w:hAnsiTheme="minorHAnsi"/>
          <w:sz w:val="24"/>
          <w:szCs w:val="24"/>
        </w:rPr>
        <w:t xml:space="preserve">urante </w:t>
      </w:r>
      <w:r w:rsidR="00485952">
        <w:rPr>
          <w:rFonts w:asciiTheme="minorHAnsi" w:hAnsiTheme="minorHAnsi"/>
          <w:sz w:val="24"/>
          <w:szCs w:val="24"/>
        </w:rPr>
        <w:t xml:space="preserve">o prazo para publicidade deste Edital, conforme procedimentos disponíveis em: </w:t>
      </w:r>
      <w:r w:rsidR="008D5392" w:rsidRPr="000F13AE">
        <w:rPr>
          <w:rFonts w:asciiTheme="minorHAnsi" w:hAnsiTheme="minorHAnsi"/>
          <w:sz w:val="24"/>
          <w:szCs w:val="24"/>
          <w:highlight w:val="lightGray"/>
        </w:rPr>
        <w:t>www.xxxx.mg.gov.br</w:t>
      </w:r>
      <w:r w:rsidR="00485952" w:rsidRPr="00EE6E27">
        <w:rPr>
          <w:rFonts w:asciiTheme="minorHAnsi" w:hAnsiTheme="minorHAnsi"/>
          <w:sz w:val="24"/>
          <w:szCs w:val="24"/>
          <w:highlight w:val="lightGray"/>
        </w:rPr>
        <w:t xml:space="preserve"> </w:t>
      </w:r>
    </w:p>
    <w:p w14:paraId="6F61A0A5" w14:textId="02155575" w:rsidR="00485952" w:rsidRPr="00A32766" w:rsidRDefault="00485952" w:rsidP="002D235F">
      <w:pPr>
        <w:spacing w:after="0" w:line="360" w:lineRule="auto"/>
        <w:jc w:val="both"/>
        <w:rPr>
          <w:rFonts w:ascii="Garamond" w:hAnsi="Garamond"/>
          <w:color w:val="C00000"/>
          <w:sz w:val="24"/>
          <w:szCs w:val="24"/>
        </w:rPr>
      </w:pPr>
      <w:r w:rsidRPr="00A32766">
        <w:rPr>
          <w:rFonts w:ascii="Garamond" w:hAnsi="Garamond"/>
          <w:color w:val="C00000"/>
          <w:sz w:val="24"/>
          <w:szCs w:val="24"/>
          <w:highlight w:val="lightGray"/>
        </w:rPr>
        <w:t>Orientação: adequar link à época de publicação do Edital</w:t>
      </w:r>
    </w:p>
    <w:p w14:paraId="361F9F98" w14:textId="38A5EC56" w:rsidR="002D235F" w:rsidRPr="00065AA7" w:rsidRDefault="00485952" w:rsidP="002D235F">
      <w:pPr>
        <w:spacing w:after="0" w:line="360" w:lineRule="auto"/>
        <w:jc w:val="both"/>
        <w:rPr>
          <w:rFonts w:asciiTheme="minorHAnsi" w:hAnsiTheme="minorHAnsi"/>
          <w:sz w:val="24"/>
          <w:szCs w:val="24"/>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3.</w:t>
      </w:r>
      <w:r w:rsidRPr="00065AA7">
        <w:rPr>
          <w:rFonts w:asciiTheme="minorHAnsi" w:hAnsiTheme="minorHAnsi"/>
          <w:sz w:val="24"/>
          <w:szCs w:val="24"/>
        </w:rPr>
        <w:t xml:space="preserve"> </w:t>
      </w:r>
      <w:r w:rsidR="002D235F" w:rsidRPr="00065AA7">
        <w:rPr>
          <w:rFonts w:asciiTheme="minorHAnsi" w:hAnsiTheme="minorHAnsi"/>
          <w:sz w:val="24"/>
          <w:szCs w:val="24"/>
        </w:rPr>
        <w:t xml:space="preserve">Durante o prazo de elaboração da proposta e entrega dos documentos, a </w:t>
      </w:r>
      <w:r w:rsidR="002D235F">
        <w:rPr>
          <w:rFonts w:asciiTheme="minorHAnsi" w:hAnsiTheme="minorHAnsi"/>
          <w:sz w:val="24"/>
          <w:szCs w:val="24"/>
        </w:rPr>
        <w:t xml:space="preserve">PROPONENTE </w:t>
      </w:r>
      <w:r w:rsidR="002D235F" w:rsidRPr="00065AA7">
        <w:rPr>
          <w:rFonts w:asciiTheme="minorHAnsi" w:hAnsiTheme="minorHAnsi"/>
          <w:sz w:val="24"/>
          <w:szCs w:val="24"/>
        </w:rPr>
        <w:t>deverá iniciar processo no SEI</w:t>
      </w:r>
      <w:r w:rsidR="002D235F">
        <w:rPr>
          <w:rFonts w:asciiTheme="minorHAnsi" w:hAnsiTheme="minorHAnsi"/>
          <w:sz w:val="24"/>
          <w:szCs w:val="24"/>
        </w:rPr>
        <w:t xml:space="preserve"> utilizando o tipo de peticionamento eletrônico denominado “</w:t>
      </w:r>
      <w:r w:rsidR="002D235F" w:rsidRPr="000E55CE">
        <w:rPr>
          <w:rFonts w:asciiTheme="minorHAnsi" w:hAnsiTheme="minorHAnsi"/>
          <w:sz w:val="24"/>
          <w:szCs w:val="24"/>
        </w:rPr>
        <w:t>Seleção</w:t>
      </w:r>
      <w:r w:rsidR="002D235F">
        <w:rPr>
          <w:rFonts w:asciiTheme="minorHAnsi" w:hAnsiTheme="minorHAnsi"/>
          <w:sz w:val="24"/>
          <w:szCs w:val="24"/>
        </w:rPr>
        <w:t xml:space="preserve"> pública</w:t>
      </w:r>
      <w:r w:rsidR="002D235F" w:rsidRPr="000E55CE">
        <w:rPr>
          <w:rFonts w:asciiTheme="minorHAnsi" w:hAnsiTheme="minorHAnsi"/>
          <w:sz w:val="24"/>
          <w:szCs w:val="24"/>
        </w:rPr>
        <w:t xml:space="preserve"> de entidade sem fins lucrativos – </w:t>
      </w:r>
      <w:r w:rsidR="002D235F" w:rsidRPr="00BC5AC8">
        <w:rPr>
          <w:rFonts w:asciiTheme="minorHAnsi" w:hAnsiTheme="minorHAnsi"/>
          <w:sz w:val="24"/>
          <w:szCs w:val="24"/>
          <w:highlight w:val="lightGray"/>
        </w:rPr>
        <w:t>Edital xxxx n°. xx/xxxx</w:t>
      </w:r>
      <w:r w:rsidR="002D235F">
        <w:rPr>
          <w:rFonts w:asciiTheme="minorHAnsi" w:hAnsiTheme="minorHAnsi"/>
          <w:sz w:val="24"/>
          <w:szCs w:val="24"/>
        </w:rPr>
        <w:t xml:space="preserve">” e </w:t>
      </w:r>
      <w:r w:rsidR="002D235F" w:rsidRPr="00065AA7">
        <w:rPr>
          <w:rFonts w:asciiTheme="minorHAnsi" w:hAnsiTheme="minorHAnsi"/>
          <w:sz w:val="24"/>
          <w:szCs w:val="24"/>
        </w:rPr>
        <w:t>anexa</w:t>
      </w:r>
      <w:r w:rsidR="002D235F">
        <w:rPr>
          <w:rFonts w:asciiTheme="minorHAnsi" w:hAnsiTheme="minorHAnsi"/>
          <w:sz w:val="24"/>
          <w:szCs w:val="24"/>
        </w:rPr>
        <w:t>r</w:t>
      </w:r>
      <w:r w:rsidR="002D235F" w:rsidRPr="00065AA7">
        <w:rPr>
          <w:rFonts w:asciiTheme="minorHAnsi" w:hAnsiTheme="minorHAnsi"/>
          <w:sz w:val="24"/>
          <w:szCs w:val="24"/>
        </w:rPr>
        <w:t xml:space="preserve"> cópia de todos os documentos previstos no item 3.1 deste </w:t>
      </w:r>
      <w:r w:rsidR="002D235F">
        <w:rPr>
          <w:rFonts w:asciiTheme="minorHAnsi" w:hAnsiTheme="minorHAnsi"/>
          <w:sz w:val="24"/>
          <w:szCs w:val="24"/>
        </w:rPr>
        <w:t>Edital</w:t>
      </w:r>
      <w:r w:rsidR="002D235F" w:rsidRPr="00065AA7">
        <w:rPr>
          <w:rFonts w:asciiTheme="minorHAnsi" w:hAnsiTheme="minorHAnsi"/>
          <w:sz w:val="24"/>
          <w:szCs w:val="24"/>
        </w:rPr>
        <w:t>.</w:t>
      </w:r>
    </w:p>
    <w:p w14:paraId="763A66AD" w14:textId="20F5F3C6" w:rsidR="002D235F" w:rsidRPr="00F20A8E" w:rsidRDefault="000C64B6" w:rsidP="008026EF">
      <w:pPr>
        <w:spacing w:after="0" w:line="360" w:lineRule="auto"/>
        <w:ind w:left="708"/>
        <w:jc w:val="both"/>
        <w:rPr>
          <w:rFonts w:asciiTheme="minorHAnsi" w:hAnsiTheme="minorHAnsi"/>
          <w:sz w:val="24"/>
          <w:szCs w:val="24"/>
        </w:rPr>
      </w:pPr>
      <w:r>
        <w:rPr>
          <w:rFonts w:asciiTheme="minorHAnsi" w:hAnsiTheme="minorHAnsi"/>
          <w:sz w:val="24"/>
          <w:szCs w:val="24"/>
        </w:rPr>
        <w:t>7.3</w:t>
      </w:r>
      <w:r w:rsidR="002D235F" w:rsidRPr="00F20A8E">
        <w:rPr>
          <w:rFonts w:asciiTheme="minorHAnsi" w:hAnsiTheme="minorHAnsi"/>
          <w:sz w:val="24"/>
          <w:szCs w:val="24"/>
        </w:rPr>
        <w:t xml:space="preserve">.1 </w:t>
      </w:r>
      <w:r w:rsidR="002D235F">
        <w:rPr>
          <w:rFonts w:asciiTheme="minorHAnsi" w:hAnsiTheme="minorHAnsi"/>
          <w:sz w:val="24"/>
          <w:szCs w:val="24"/>
        </w:rPr>
        <w:t>C</w:t>
      </w:r>
      <w:r w:rsidR="002D235F" w:rsidRPr="00F20A8E">
        <w:rPr>
          <w:rFonts w:asciiTheme="minorHAnsi" w:hAnsiTheme="minorHAnsi"/>
          <w:sz w:val="24"/>
          <w:szCs w:val="24"/>
        </w:rPr>
        <w:t xml:space="preserve">aso a proponente identifique a necessidade de alterar sua proposta dentro do prazo </w:t>
      </w:r>
      <w:r w:rsidR="00BA0854" w:rsidRPr="0007555C">
        <w:rPr>
          <w:sz w:val="24"/>
          <w:szCs w:val="24"/>
        </w:rPr>
        <w:t xml:space="preserve">de elaboração da proposta e entrega dos documentos indicado </w:t>
      </w:r>
      <w:r w:rsidR="00BA0854" w:rsidRPr="0007555C">
        <w:rPr>
          <w:rFonts w:asciiTheme="minorHAnsi" w:hAnsiTheme="minorHAnsi"/>
          <w:sz w:val="24"/>
          <w:szCs w:val="24"/>
        </w:rPr>
        <w:t>n</w:t>
      </w:r>
      <w:r w:rsidR="002D235F" w:rsidRPr="0007555C">
        <w:rPr>
          <w:rFonts w:asciiTheme="minorHAnsi" w:hAnsiTheme="minorHAnsi"/>
          <w:sz w:val="24"/>
          <w:szCs w:val="24"/>
        </w:rPr>
        <w:t>o</w:t>
      </w:r>
      <w:r w:rsidR="002D235F" w:rsidRPr="00F20A8E">
        <w:rPr>
          <w:rFonts w:asciiTheme="minorHAnsi" w:hAnsiTheme="minorHAnsi"/>
          <w:sz w:val="24"/>
          <w:szCs w:val="24"/>
        </w:rPr>
        <w:t xml:space="preserve"> item 6.2, deverá realizar novo peticionam</w:t>
      </w:r>
      <w:r w:rsidR="00496D62">
        <w:rPr>
          <w:rFonts w:asciiTheme="minorHAnsi" w:hAnsiTheme="minorHAnsi"/>
          <w:sz w:val="24"/>
          <w:szCs w:val="24"/>
        </w:rPr>
        <w:t>ento completo, conforme item 7.4</w:t>
      </w:r>
      <w:r w:rsidR="002D235F" w:rsidRPr="00F20A8E">
        <w:rPr>
          <w:rFonts w:asciiTheme="minorHAnsi" w:hAnsiTheme="minorHAnsi"/>
          <w:sz w:val="24"/>
          <w:szCs w:val="24"/>
        </w:rPr>
        <w:t>.</w:t>
      </w:r>
    </w:p>
    <w:p w14:paraId="39820098" w14:textId="1DAB07BD" w:rsidR="002D235F" w:rsidRPr="00605DD0" w:rsidRDefault="000C64B6" w:rsidP="008026EF">
      <w:pPr>
        <w:spacing w:after="0" w:line="360" w:lineRule="auto"/>
        <w:ind w:left="708"/>
        <w:jc w:val="both"/>
        <w:rPr>
          <w:rFonts w:asciiTheme="minorHAnsi" w:hAnsiTheme="minorHAnsi"/>
          <w:sz w:val="24"/>
          <w:szCs w:val="24"/>
        </w:rPr>
      </w:pPr>
      <w:r>
        <w:rPr>
          <w:rFonts w:asciiTheme="minorHAnsi" w:hAnsiTheme="minorHAnsi"/>
          <w:sz w:val="24"/>
          <w:szCs w:val="24"/>
        </w:rPr>
        <w:t>7.3</w:t>
      </w:r>
      <w:r w:rsidR="002D235F" w:rsidRPr="00F20A8E">
        <w:rPr>
          <w:rFonts w:asciiTheme="minorHAnsi" w:hAnsiTheme="minorHAnsi"/>
          <w:sz w:val="24"/>
          <w:szCs w:val="24"/>
        </w:rPr>
        <w:t>.2 Caso a proponente realize mais de um peticionamento no mesmo processo de seleção publica, o(s) primeiro(s) será(ão) desconsiderado(s) e será considerado válido para julgamento como proposta somente o último peticionamento realizado.</w:t>
      </w:r>
    </w:p>
    <w:p w14:paraId="0CC2BC4E" w14:textId="0317F6DC" w:rsidR="00496D62" w:rsidRDefault="00496D62" w:rsidP="00065AA7">
      <w:pPr>
        <w:spacing w:before="120" w:after="120" w:line="360" w:lineRule="auto"/>
        <w:jc w:val="both"/>
        <w:rPr>
          <w:sz w:val="24"/>
          <w:szCs w:val="24"/>
        </w:rPr>
      </w:pPr>
      <w:r>
        <w:rPr>
          <w:rFonts w:asciiTheme="minorHAnsi" w:hAnsiTheme="minorHAnsi"/>
          <w:sz w:val="24"/>
          <w:szCs w:val="24"/>
        </w:rPr>
        <w:t>7.4</w:t>
      </w:r>
      <w:r w:rsidR="002D235F" w:rsidRPr="00F20A8E">
        <w:rPr>
          <w:rFonts w:asciiTheme="minorHAnsi" w:hAnsiTheme="minorHAnsi"/>
          <w:sz w:val="24"/>
          <w:szCs w:val="24"/>
        </w:rPr>
        <w:t>. No processo de anexação dos documentos no SEI, a proponente preencherá eletronicamente o “Formulário</w:t>
      </w:r>
      <w:r w:rsidR="00BA1462">
        <w:rPr>
          <w:rFonts w:asciiTheme="minorHAnsi" w:hAnsiTheme="minorHAnsi"/>
          <w:sz w:val="24"/>
          <w:szCs w:val="24"/>
        </w:rPr>
        <w:t xml:space="preserve"> de envio de proposta</w:t>
      </w:r>
      <w:r w:rsidR="002D235F" w:rsidRPr="00F20A8E">
        <w:rPr>
          <w:sz w:val="24"/>
          <w:szCs w:val="24"/>
        </w:rPr>
        <w:t>”, a ser assinado eletronicamente, conforme modelo disponível no SEI.</w:t>
      </w:r>
    </w:p>
    <w:p w14:paraId="69125819" w14:textId="6A15ACF9" w:rsidR="006D22AE"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5E24C77C" w14:textId="57234A66" w:rsidR="00E55323" w:rsidRDefault="008026EF" w:rsidP="00E55323">
      <w:pPr>
        <w:spacing w:before="120" w:after="120" w:line="360" w:lineRule="auto"/>
        <w:jc w:val="both"/>
        <w:rPr>
          <w:rFonts w:asciiTheme="minorHAnsi" w:hAnsiTheme="minorHAnsi"/>
          <w:sz w:val="24"/>
          <w:szCs w:val="24"/>
        </w:rPr>
      </w:pPr>
      <w:r>
        <w:rPr>
          <w:rFonts w:asciiTheme="minorHAnsi" w:hAnsiTheme="minorHAnsi"/>
          <w:sz w:val="24"/>
          <w:szCs w:val="24"/>
        </w:rPr>
        <w:t>7.6</w:t>
      </w:r>
      <w:r w:rsidR="00DB42EC">
        <w:rPr>
          <w:rFonts w:asciiTheme="minorHAnsi" w:hAnsiTheme="minorHAnsi"/>
          <w:sz w:val="24"/>
          <w:szCs w:val="24"/>
        </w:rPr>
        <w:t>.</w:t>
      </w:r>
      <w:r w:rsidR="00E55323">
        <w:rPr>
          <w:rFonts w:asciiTheme="minorHAnsi" w:hAnsiTheme="minorHAnsi"/>
          <w:sz w:val="24"/>
          <w:szCs w:val="24"/>
        </w:rPr>
        <w:t xml:space="preserve"> Até o fim do prazo a que se refere o item </w:t>
      </w:r>
      <w:r w:rsidR="00685544">
        <w:rPr>
          <w:rFonts w:asciiTheme="minorHAnsi" w:hAnsiTheme="minorHAnsi"/>
          <w:sz w:val="24"/>
          <w:szCs w:val="24"/>
        </w:rPr>
        <w:t>6</w:t>
      </w:r>
      <w:r w:rsidR="00E55323">
        <w:rPr>
          <w:rFonts w:asciiTheme="minorHAnsi" w:hAnsiTheme="minorHAnsi"/>
          <w:sz w:val="24"/>
          <w:szCs w:val="24"/>
        </w:rPr>
        <w:t xml:space="preserve">.2, a </w:t>
      </w:r>
      <w:r w:rsidR="00955524">
        <w:rPr>
          <w:rFonts w:asciiTheme="minorHAnsi" w:hAnsiTheme="minorHAnsi"/>
          <w:sz w:val="24"/>
          <w:szCs w:val="24"/>
        </w:rPr>
        <w:t>administração pública estadual</w:t>
      </w:r>
      <w:r w:rsidR="00E55323">
        <w:rPr>
          <w:rFonts w:asciiTheme="minorHAnsi" w:hAnsiTheme="minorHAnsi"/>
          <w:sz w:val="24"/>
          <w:szCs w:val="24"/>
        </w:rPr>
        <w:t xml:space="preserve"> </w:t>
      </w:r>
      <w:r w:rsidR="00955524">
        <w:rPr>
          <w:rFonts w:asciiTheme="minorHAnsi" w:hAnsiTheme="minorHAnsi"/>
          <w:sz w:val="24"/>
          <w:szCs w:val="24"/>
        </w:rPr>
        <w:t xml:space="preserve">deverá garantir </w:t>
      </w:r>
      <w:r w:rsidR="00E55323">
        <w:rPr>
          <w:rFonts w:asciiTheme="minorHAnsi" w:hAnsiTheme="minorHAnsi"/>
          <w:sz w:val="24"/>
          <w:szCs w:val="24"/>
        </w:rPr>
        <w:t xml:space="preserve">que </w:t>
      </w:r>
      <w:r w:rsidR="00CA2EC8">
        <w:rPr>
          <w:rFonts w:asciiTheme="minorHAnsi" w:hAnsiTheme="minorHAnsi"/>
          <w:sz w:val="24"/>
          <w:szCs w:val="24"/>
        </w:rPr>
        <w:t xml:space="preserve">o </w:t>
      </w:r>
      <w:r w:rsidR="00A1569A">
        <w:rPr>
          <w:rFonts w:asciiTheme="minorHAnsi" w:hAnsiTheme="minorHAnsi"/>
          <w:sz w:val="24"/>
          <w:szCs w:val="24"/>
        </w:rPr>
        <w:t>peticionamento eletrônico</w:t>
      </w:r>
      <w:r w:rsidR="00CA2EC8">
        <w:rPr>
          <w:rFonts w:asciiTheme="minorHAnsi" w:hAnsiTheme="minorHAnsi"/>
          <w:sz w:val="24"/>
          <w:szCs w:val="24"/>
        </w:rPr>
        <w:t xml:space="preserve"> não seja acessado</w:t>
      </w:r>
      <w:r w:rsidR="00A1569A">
        <w:rPr>
          <w:rFonts w:asciiTheme="minorHAnsi" w:hAnsiTheme="minorHAnsi"/>
          <w:sz w:val="24"/>
          <w:szCs w:val="24"/>
        </w:rPr>
        <w:t>.</w:t>
      </w:r>
    </w:p>
    <w:p w14:paraId="4AB16C93" w14:textId="5776249A" w:rsidR="00E55323" w:rsidRPr="00065AA7" w:rsidRDefault="00A1569A" w:rsidP="00E55323">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7</w:t>
      </w:r>
      <w:r w:rsidR="00DB42EC">
        <w:rPr>
          <w:rFonts w:asciiTheme="minorHAnsi" w:hAnsiTheme="minorHAnsi"/>
          <w:sz w:val="24"/>
          <w:szCs w:val="24"/>
        </w:rPr>
        <w:t>.</w:t>
      </w:r>
      <w:r w:rsidR="00E55323">
        <w:rPr>
          <w:rFonts w:asciiTheme="minorHAnsi" w:hAnsiTheme="minorHAnsi"/>
          <w:sz w:val="24"/>
          <w:szCs w:val="24"/>
        </w:rPr>
        <w:t xml:space="preserve"> </w:t>
      </w:r>
      <w:r w:rsidR="00395FB2">
        <w:rPr>
          <w:rFonts w:asciiTheme="minorHAnsi" w:hAnsiTheme="minorHAnsi"/>
          <w:sz w:val="24"/>
          <w:szCs w:val="24"/>
        </w:rPr>
        <w:t xml:space="preserve">Após o fim do prazo a que se refere o item </w:t>
      </w:r>
      <w:r w:rsidR="00685544">
        <w:rPr>
          <w:rFonts w:asciiTheme="minorHAnsi" w:hAnsiTheme="minorHAnsi"/>
          <w:sz w:val="24"/>
          <w:szCs w:val="24"/>
        </w:rPr>
        <w:t>6</w:t>
      </w:r>
      <w:r w:rsidR="00807755">
        <w:rPr>
          <w:rFonts w:asciiTheme="minorHAnsi" w:hAnsiTheme="minorHAnsi"/>
          <w:sz w:val="24"/>
          <w:szCs w:val="24"/>
        </w:rPr>
        <w:t>.2, a</w:t>
      </w:r>
      <w:r w:rsidR="00E55323" w:rsidRPr="00065AA7">
        <w:rPr>
          <w:rFonts w:asciiTheme="minorHAnsi" w:hAnsiTheme="minorHAnsi"/>
          <w:sz w:val="24"/>
          <w:szCs w:val="24"/>
        </w:rPr>
        <w:t xml:space="preserve"> </w:t>
      </w:r>
      <w:r w:rsidR="00955524">
        <w:rPr>
          <w:rFonts w:asciiTheme="minorHAnsi" w:hAnsiTheme="minorHAnsi"/>
          <w:sz w:val="24"/>
          <w:szCs w:val="24"/>
        </w:rPr>
        <w:t>administração pública estadual</w:t>
      </w:r>
      <w:r w:rsidR="00E55323" w:rsidRPr="00065AA7">
        <w:rPr>
          <w:rFonts w:asciiTheme="minorHAnsi" w:hAnsiTheme="minorHAnsi"/>
          <w:sz w:val="24"/>
          <w:szCs w:val="24"/>
        </w:rPr>
        <w:t xml:space="preserve"> deverá garantir que somente os representantes da </w:t>
      </w:r>
      <w:r w:rsidR="008338AC" w:rsidRPr="00065AA7">
        <w:rPr>
          <w:rFonts w:asciiTheme="minorHAnsi" w:hAnsiTheme="minorHAnsi"/>
          <w:sz w:val="24"/>
          <w:szCs w:val="24"/>
        </w:rPr>
        <w:t xml:space="preserve">comissão julgadora </w:t>
      </w:r>
      <w:r w:rsidR="00E55323" w:rsidRPr="00065AA7">
        <w:rPr>
          <w:rFonts w:asciiTheme="minorHAnsi" w:hAnsiTheme="minorHAnsi"/>
          <w:sz w:val="24"/>
          <w:szCs w:val="24"/>
        </w:rPr>
        <w:t xml:space="preserve">tenham </w:t>
      </w:r>
      <w:r>
        <w:rPr>
          <w:rFonts w:asciiTheme="minorHAnsi" w:hAnsiTheme="minorHAnsi"/>
          <w:sz w:val="24"/>
          <w:szCs w:val="24"/>
        </w:rPr>
        <w:t>acesso ao peticionamento eletrônico</w:t>
      </w:r>
      <w:r w:rsidR="00955524">
        <w:rPr>
          <w:rFonts w:asciiTheme="minorHAnsi" w:hAnsiTheme="minorHAnsi"/>
          <w:sz w:val="24"/>
          <w:szCs w:val="24"/>
        </w:rPr>
        <w:t>, até que seja publicada ata de julgamento de que trata o item 8</w:t>
      </w:r>
      <w:r w:rsidR="00955524" w:rsidRPr="00065AA7">
        <w:rPr>
          <w:rFonts w:asciiTheme="minorHAnsi" w:hAnsiTheme="minorHAnsi"/>
          <w:sz w:val="24"/>
          <w:szCs w:val="24"/>
        </w:rPr>
        <w:t>.</w:t>
      </w:r>
      <w:r w:rsidR="00955524">
        <w:rPr>
          <w:rFonts w:asciiTheme="minorHAnsi" w:hAnsiTheme="minorHAnsi"/>
          <w:sz w:val="24"/>
          <w:szCs w:val="24"/>
        </w:rPr>
        <w:t>6</w:t>
      </w:r>
      <w:r w:rsidR="00E55323" w:rsidRPr="00065AA7">
        <w:rPr>
          <w:rFonts w:asciiTheme="minorHAnsi" w:hAnsiTheme="minorHAnsi"/>
          <w:sz w:val="24"/>
          <w:szCs w:val="24"/>
        </w:rPr>
        <w:t>.</w:t>
      </w:r>
    </w:p>
    <w:p w14:paraId="180A50DF" w14:textId="29728C4B"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8</w:t>
      </w:r>
      <w:r w:rsidR="00710C25">
        <w:rPr>
          <w:rFonts w:asciiTheme="minorHAnsi" w:hAnsiTheme="minorHAnsi"/>
          <w:sz w:val="24"/>
          <w:szCs w:val="24"/>
        </w:rPr>
        <w:t>. É vedada a realização de peticionamento eletrônico</w:t>
      </w:r>
      <w:r w:rsidR="005526E4" w:rsidRPr="00065AA7">
        <w:rPr>
          <w:rFonts w:asciiTheme="minorHAnsi" w:hAnsiTheme="minorHAnsi"/>
          <w:sz w:val="24"/>
          <w:szCs w:val="24"/>
        </w:rPr>
        <w:t xml:space="preserve"> </w:t>
      </w:r>
      <w:r w:rsidR="007D1E55">
        <w:rPr>
          <w:rFonts w:asciiTheme="minorHAnsi" w:hAnsiTheme="minorHAnsi"/>
          <w:sz w:val="24"/>
          <w:szCs w:val="24"/>
        </w:rPr>
        <w:t xml:space="preserve">e </w:t>
      </w:r>
      <w:r w:rsidR="005526E4" w:rsidRPr="00065AA7">
        <w:rPr>
          <w:rFonts w:asciiTheme="minorHAnsi" w:hAnsiTheme="minorHAnsi"/>
          <w:sz w:val="24"/>
          <w:szCs w:val="24"/>
        </w:rPr>
        <w:t>envio de processo no SEI</w:t>
      </w:r>
      <w:r w:rsidR="00710C25">
        <w:rPr>
          <w:rFonts w:asciiTheme="minorHAnsi" w:hAnsiTheme="minorHAnsi"/>
          <w:sz w:val="24"/>
          <w:szCs w:val="24"/>
        </w:rPr>
        <w:t xml:space="preserve"> “</w:t>
      </w:r>
      <w:r w:rsidR="00710C25" w:rsidRPr="000E55CE">
        <w:rPr>
          <w:rFonts w:asciiTheme="minorHAnsi" w:hAnsiTheme="minorHAnsi"/>
          <w:sz w:val="24"/>
          <w:szCs w:val="24"/>
        </w:rPr>
        <w:t>Seleção</w:t>
      </w:r>
      <w:r w:rsidR="00710C25">
        <w:rPr>
          <w:rFonts w:asciiTheme="minorHAnsi" w:hAnsiTheme="minorHAnsi"/>
          <w:sz w:val="24"/>
          <w:szCs w:val="24"/>
        </w:rPr>
        <w:t xml:space="preserve"> pública</w:t>
      </w:r>
      <w:r w:rsidR="00710C25" w:rsidRPr="000E55CE">
        <w:rPr>
          <w:rFonts w:asciiTheme="minorHAnsi" w:hAnsiTheme="minorHAnsi"/>
          <w:sz w:val="24"/>
          <w:szCs w:val="24"/>
        </w:rPr>
        <w:t xml:space="preserve"> de entidade sem fins lucrativos – </w:t>
      </w:r>
      <w:r w:rsidR="00710C25" w:rsidRPr="00BC5AC8">
        <w:rPr>
          <w:rFonts w:asciiTheme="minorHAnsi" w:hAnsiTheme="minorHAnsi"/>
          <w:sz w:val="24"/>
          <w:szCs w:val="24"/>
          <w:highlight w:val="lightGray"/>
        </w:rPr>
        <w:t>Edital xxxx n°. xx/xxxx</w:t>
      </w:r>
      <w:r w:rsidR="00710C25">
        <w:rPr>
          <w:rFonts w:asciiTheme="minorHAnsi" w:hAnsiTheme="minorHAnsi"/>
          <w:sz w:val="24"/>
          <w:szCs w:val="24"/>
        </w:rPr>
        <w:t xml:space="preserve">” </w:t>
      </w:r>
      <w:r w:rsidR="005526E4" w:rsidRPr="00065AA7">
        <w:rPr>
          <w:rFonts w:asciiTheme="minorHAnsi" w:hAnsiTheme="minorHAnsi"/>
          <w:sz w:val="24"/>
          <w:szCs w:val="24"/>
        </w:rPr>
        <w:t>fora do prazo de elaboração da proposta e entrega dos documentos</w:t>
      </w:r>
      <w:r w:rsidR="007D1E55">
        <w:rPr>
          <w:rFonts w:asciiTheme="minorHAnsi" w:hAnsiTheme="minorHAnsi"/>
          <w:sz w:val="24"/>
          <w:szCs w:val="24"/>
        </w:rPr>
        <w:t>,</w:t>
      </w:r>
      <w:r w:rsidR="00710C25">
        <w:rPr>
          <w:rFonts w:asciiTheme="minorHAnsi" w:hAnsiTheme="minorHAnsi"/>
          <w:sz w:val="24"/>
          <w:szCs w:val="24"/>
        </w:rPr>
        <w:t xml:space="preserve"> estabelecido no item 6.2 deste Edital</w:t>
      </w:r>
      <w:r w:rsidR="00395FB2">
        <w:rPr>
          <w:rFonts w:asciiTheme="minorHAnsi" w:hAnsiTheme="minorHAnsi"/>
          <w:sz w:val="24"/>
          <w:szCs w:val="24"/>
        </w:rPr>
        <w:t xml:space="preserve">, 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5526E4" w:rsidRPr="00065AA7">
        <w:rPr>
          <w:rFonts w:asciiTheme="minorHAnsi" w:hAnsiTheme="minorHAnsi"/>
          <w:sz w:val="24"/>
          <w:szCs w:val="24"/>
        </w:rPr>
        <w:t>.</w:t>
      </w:r>
    </w:p>
    <w:p w14:paraId="5ECD3D79" w14:textId="0BD6EEC9"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3D0389FF" w14:textId="55F7B0A0" w:rsidR="003D2D3E" w:rsidRPr="00065AA7" w:rsidRDefault="003D2D3E" w:rsidP="008D1AB1">
      <w:pPr>
        <w:pStyle w:val="SubttuloEdital"/>
      </w:pPr>
      <w:bookmarkStart w:id="27" w:name="_Toc4060977"/>
      <w:r w:rsidRPr="00065AA7">
        <w:t>DA ANÁLISE E JULGAMENTO DAS PROPOSTAS</w:t>
      </w:r>
      <w:bookmarkEnd w:id="27"/>
    </w:p>
    <w:p w14:paraId="5DF185A6" w14:textId="4B454780"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8</w:t>
      </w:r>
      <w:r w:rsidR="002D02AD">
        <w:rPr>
          <w:rFonts w:asciiTheme="minorHAnsi" w:hAnsiTheme="minorHAnsi"/>
          <w:sz w:val="24"/>
          <w:szCs w:val="24"/>
        </w:rPr>
        <w:t>.1</w:t>
      </w:r>
      <w:r w:rsidR="000553C4" w:rsidRPr="00065AA7">
        <w:rPr>
          <w:rFonts w:asciiTheme="minorHAnsi" w:hAnsiTheme="minorHAnsi"/>
          <w:sz w:val="24"/>
          <w:szCs w:val="24"/>
        </w:rPr>
        <w:t xml:space="preserve">. Para analisar e julgar as propostas recebidas, a comissão julgadora terá </w:t>
      </w:r>
      <w:r w:rsidR="000553C4" w:rsidRPr="00A32766">
        <w:rPr>
          <w:rFonts w:asciiTheme="minorHAnsi" w:hAnsiTheme="minorHAnsi"/>
          <w:sz w:val="24"/>
          <w:szCs w:val="24"/>
        </w:rPr>
        <w:t xml:space="preserve">o prazo de até </w:t>
      </w:r>
      <w:r w:rsidR="00A32766">
        <w:rPr>
          <w:rFonts w:asciiTheme="minorHAnsi" w:hAnsiTheme="minorHAnsi"/>
          <w:sz w:val="24"/>
          <w:szCs w:val="24"/>
          <w:highlight w:val="lightGray"/>
        </w:rPr>
        <w:t>10</w:t>
      </w:r>
      <w:r w:rsidR="00A32766" w:rsidRPr="00A32766">
        <w:rPr>
          <w:rFonts w:asciiTheme="minorHAnsi" w:hAnsiTheme="minorHAnsi"/>
          <w:sz w:val="24"/>
          <w:szCs w:val="24"/>
          <w:highlight w:val="lightGray"/>
        </w:rPr>
        <w:t xml:space="preserve"> </w:t>
      </w:r>
      <w:r w:rsidR="00736BA5" w:rsidRPr="00A32766">
        <w:rPr>
          <w:rFonts w:asciiTheme="minorHAnsi" w:hAnsiTheme="minorHAnsi"/>
          <w:sz w:val="24"/>
          <w:szCs w:val="24"/>
          <w:highlight w:val="lightGray"/>
        </w:rPr>
        <w:t>(</w:t>
      </w:r>
      <w:r w:rsidR="00A32766">
        <w:rPr>
          <w:rFonts w:asciiTheme="minorHAnsi" w:hAnsiTheme="minorHAnsi"/>
          <w:sz w:val="24"/>
          <w:szCs w:val="24"/>
          <w:highlight w:val="lightGray"/>
        </w:rPr>
        <w:t>dez</w:t>
      </w:r>
      <w:r w:rsidR="000553C4" w:rsidRPr="00A32766">
        <w:rPr>
          <w:rFonts w:asciiTheme="minorHAnsi" w:hAnsiTheme="minorHAnsi"/>
          <w:sz w:val="24"/>
          <w:szCs w:val="24"/>
          <w:highlight w:val="lightGray"/>
        </w:rPr>
        <w:t>)</w:t>
      </w:r>
      <w:r w:rsidR="000553C4" w:rsidRPr="00A32766">
        <w:rPr>
          <w:rFonts w:asciiTheme="minorHAnsi" w:hAnsiTheme="minorHAnsi"/>
          <w:sz w:val="24"/>
          <w:szCs w:val="24"/>
        </w:rPr>
        <w:t xml:space="preserve"> dias úteis, prorrogável por igual período,</w:t>
      </w:r>
      <w:r w:rsidR="000553C4" w:rsidRPr="00065AA7">
        <w:rPr>
          <w:rFonts w:asciiTheme="minorHAnsi" w:hAnsiTheme="minorHAnsi"/>
          <w:sz w:val="24"/>
          <w:szCs w:val="24"/>
        </w:rPr>
        <w:t xml:space="preserve"> contado</w:t>
      </w:r>
      <w:r w:rsidR="001A27EB">
        <w:rPr>
          <w:rFonts w:asciiTheme="minorHAnsi" w:hAnsiTheme="minorHAnsi"/>
          <w:sz w:val="24"/>
          <w:szCs w:val="24"/>
        </w:rPr>
        <w:t>s</w:t>
      </w:r>
      <w:r w:rsidR="000553C4" w:rsidRPr="00065AA7">
        <w:rPr>
          <w:rFonts w:asciiTheme="minorHAnsi" w:hAnsiTheme="minorHAnsi"/>
          <w:sz w:val="24"/>
          <w:szCs w:val="24"/>
        </w:rPr>
        <w:t xml:space="preserve"> a partir do dia útil </w:t>
      </w:r>
      <w:r w:rsidR="00B20192">
        <w:rPr>
          <w:rFonts w:asciiTheme="minorHAnsi" w:hAnsiTheme="minorHAnsi"/>
          <w:sz w:val="24"/>
          <w:szCs w:val="24"/>
        </w:rPr>
        <w:t xml:space="preserve">subsequente à data do </w:t>
      </w:r>
      <w:r w:rsidR="007038B1" w:rsidRPr="00065AA7">
        <w:rPr>
          <w:rFonts w:asciiTheme="minorHAnsi" w:hAnsiTheme="minorHAnsi"/>
          <w:sz w:val="24"/>
          <w:szCs w:val="24"/>
        </w:rPr>
        <w:t xml:space="preserve">fim do </w:t>
      </w:r>
      <w:r w:rsidR="000553C4" w:rsidRPr="00065AA7">
        <w:rPr>
          <w:rFonts w:asciiTheme="minorHAnsi" w:hAnsiTheme="minorHAnsi"/>
          <w:sz w:val="24"/>
          <w:szCs w:val="24"/>
        </w:rPr>
        <w:t>prazo de elaboração da pr</w:t>
      </w:r>
      <w:r w:rsidR="00D10C89">
        <w:rPr>
          <w:rFonts w:asciiTheme="minorHAnsi" w:hAnsiTheme="minorHAnsi"/>
          <w:sz w:val="24"/>
          <w:szCs w:val="24"/>
        </w:rPr>
        <w:t>oposta e entrega dos documentos</w:t>
      </w:r>
      <w:r w:rsidR="00A5063C">
        <w:rPr>
          <w:rFonts w:asciiTheme="minorHAnsi" w:hAnsiTheme="minorHAnsi"/>
          <w:sz w:val="24"/>
          <w:szCs w:val="24"/>
        </w:rPr>
        <w:t>.</w:t>
      </w:r>
    </w:p>
    <w:p w14:paraId="586D6702" w14:textId="26B3F0FA"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2D02AD">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47.553</w:t>
      </w:r>
      <w:r w:rsidR="000553C4" w:rsidRPr="00065AA7">
        <w:rPr>
          <w:rFonts w:asciiTheme="minorHAnsi" w:hAnsiTheme="minorHAnsi"/>
          <w:sz w:val="24"/>
          <w:szCs w:val="24"/>
        </w:rPr>
        <w:t xml:space="preserve"> de 2018.</w:t>
      </w:r>
    </w:p>
    <w:p w14:paraId="04565422" w14:textId="4B6FBFDB"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2D02AD">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p>
    <w:p w14:paraId="44503721" w14:textId="16D698D0" w:rsidR="00E508F7" w:rsidRDefault="00B076DA" w:rsidP="00E508F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2D02AD">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3706D5">
        <w:rPr>
          <w:rFonts w:asciiTheme="minorHAnsi" w:hAnsiTheme="minorHAnsi"/>
          <w:sz w:val="24"/>
          <w:szCs w:val="24"/>
        </w:rPr>
        <w:t xml:space="preserve"> </w:t>
      </w:r>
      <w:r w:rsidR="00E508F7" w:rsidRPr="00065AA7">
        <w:rPr>
          <w:rFonts w:asciiTheme="minorHAnsi" w:hAnsiTheme="minorHAnsi"/>
          <w:sz w:val="24"/>
          <w:szCs w:val="24"/>
        </w:rPr>
        <w:t>ata de julgamento, demonstrando o result</w:t>
      </w:r>
      <w:r w:rsidR="007341C6">
        <w:rPr>
          <w:rFonts w:asciiTheme="minorHAnsi" w:hAnsiTheme="minorHAnsi"/>
          <w:sz w:val="24"/>
          <w:szCs w:val="24"/>
        </w:rPr>
        <w:t xml:space="preserve">ado da análise dos documentos, </w:t>
      </w:r>
      <w:r w:rsidR="00E508F7" w:rsidRPr="00065AA7">
        <w:rPr>
          <w:rFonts w:asciiTheme="minorHAnsi" w:hAnsiTheme="minorHAnsi"/>
          <w:sz w:val="24"/>
          <w:szCs w:val="24"/>
        </w:rPr>
        <w:t>a classificação</w:t>
      </w:r>
      <w:r w:rsidR="007341C6">
        <w:rPr>
          <w:rFonts w:asciiTheme="minorHAnsi" w:hAnsiTheme="minorHAnsi"/>
          <w:sz w:val="24"/>
          <w:szCs w:val="24"/>
        </w:rPr>
        <w:t xml:space="preserve"> e a pontuação atribuída a cada PROPONENTE</w:t>
      </w:r>
      <w:r w:rsidR="004C2A68">
        <w:rPr>
          <w:rFonts w:asciiTheme="minorHAnsi" w:hAnsiTheme="minorHAnsi"/>
          <w:sz w:val="24"/>
          <w:szCs w:val="24"/>
        </w:rPr>
        <w:t xml:space="preserve">, de acordo com os </w:t>
      </w:r>
      <w:r w:rsidR="004C2A68" w:rsidRPr="004C2A68">
        <w:rPr>
          <w:rFonts w:asciiTheme="minorHAnsi" w:hAnsiTheme="minorHAnsi"/>
          <w:sz w:val="24"/>
          <w:szCs w:val="24"/>
        </w:rPr>
        <w:t>critérios constantes no ANEXO II - CRITÉRIOS PARA AVALIAÇÃO DAS PROPOSTAS</w:t>
      </w:r>
      <w:r w:rsidR="00E508F7">
        <w:rPr>
          <w:rFonts w:asciiTheme="minorHAnsi" w:hAnsiTheme="minorHAnsi"/>
          <w:sz w:val="24"/>
          <w:szCs w:val="24"/>
        </w:rPr>
        <w:t>,</w:t>
      </w:r>
      <w:r w:rsidR="00E508F7" w:rsidRPr="00E508F7">
        <w:rPr>
          <w:rFonts w:asciiTheme="minorHAnsi" w:hAnsiTheme="minorHAnsi"/>
          <w:sz w:val="24"/>
          <w:szCs w:val="24"/>
        </w:rPr>
        <w:t xml:space="preserve"> </w:t>
      </w:r>
      <w:r w:rsidR="007341C6">
        <w:rPr>
          <w:rFonts w:asciiTheme="minorHAnsi" w:hAnsiTheme="minorHAnsi"/>
          <w:sz w:val="24"/>
          <w:szCs w:val="24"/>
        </w:rPr>
        <w:t>d</w:t>
      </w:r>
      <w:r w:rsidR="00E508F7" w:rsidRPr="00065AA7">
        <w:rPr>
          <w:rFonts w:asciiTheme="minorHAnsi" w:hAnsiTheme="minorHAnsi"/>
          <w:sz w:val="24"/>
          <w:szCs w:val="24"/>
        </w:rPr>
        <w:t xml:space="preserve">entro do prazo previsto no item </w:t>
      </w:r>
      <w:r w:rsidR="00E508F7">
        <w:rPr>
          <w:rFonts w:asciiTheme="minorHAnsi" w:hAnsiTheme="minorHAnsi"/>
          <w:sz w:val="24"/>
          <w:szCs w:val="24"/>
        </w:rPr>
        <w:t>8.2</w:t>
      </w:r>
      <w:r w:rsidR="00E508F7" w:rsidRPr="00065AA7">
        <w:rPr>
          <w:rFonts w:asciiTheme="minorHAnsi" w:hAnsiTheme="minorHAnsi"/>
          <w:sz w:val="24"/>
          <w:szCs w:val="24"/>
        </w:rPr>
        <w:t xml:space="preserve"> deste </w:t>
      </w:r>
      <w:r w:rsidR="00E508F7">
        <w:rPr>
          <w:rFonts w:asciiTheme="minorHAnsi" w:hAnsiTheme="minorHAnsi"/>
          <w:sz w:val="24"/>
          <w:szCs w:val="24"/>
        </w:rPr>
        <w:t>Edital</w:t>
      </w:r>
      <w:r w:rsidR="00E508F7" w:rsidRPr="00065AA7">
        <w:rPr>
          <w:rFonts w:asciiTheme="minorHAnsi" w:hAnsiTheme="minorHAnsi"/>
          <w:sz w:val="24"/>
          <w:szCs w:val="24"/>
        </w:rPr>
        <w:t>.</w:t>
      </w:r>
    </w:p>
    <w:p w14:paraId="30E3A822" w14:textId="288A771E" w:rsidR="000A0278"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2D02AD">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6FF9477A" w:rsidR="0002160B"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2D02AD">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37C10E44" w:rsidR="007038B1" w:rsidRDefault="00B076DA" w:rsidP="00065AA7">
      <w:pPr>
        <w:spacing w:before="120" w:after="12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2D02AD">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2D02AD">
        <w:rPr>
          <w:rFonts w:asciiTheme="minorHAnsi" w:hAnsiTheme="minorHAnsi"/>
          <w:sz w:val="24"/>
          <w:szCs w:val="24"/>
        </w:rPr>
        <w:t>.4</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encaminhará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065AA7">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E818E7" w:rsidRPr="00065AA7">
        <w:rPr>
          <w:rFonts w:asciiTheme="minorHAnsi" w:hAnsiTheme="minorHAnsi"/>
          <w:sz w:val="24"/>
          <w:szCs w:val="24"/>
        </w:rPr>
        <w:t xml:space="preserve">deverá </w:t>
      </w:r>
      <w:r w:rsidR="00E818E7">
        <w:rPr>
          <w:rFonts w:asciiTheme="minorHAnsi" w:hAnsiTheme="minorHAnsi"/>
          <w:sz w:val="24"/>
          <w:szCs w:val="24"/>
        </w:rPr>
        <w:t>juntar a ata aos autos do processo de seleção pública e publicá-la</w:t>
      </w:r>
      <w:r w:rsidR="00E818E7" w:rsidRPr="00065AA7">
        <w:rPr>
          <w:rFonts w:asciiTheme="minorHAnsi" w:hAnsiTheme="minorHAnsi"/>
          <w:sz w:val="24"/>
          <w:szCs w:val="24"/>
        </w:rPr>
        <w:t xml:space="preserve"> </w:t>
      </w:r>
      <w:r w:rsidR="007642F9" w:rsidRPr="00065AA7">
        <w:rPr>
          <w:rFonts w:asciiTheme="minorHAnsi" w:hAnsiTheme="minorHAnsi"/>
          <w:sz w:val="24"/>
          <w:szCs w:val="24"/>
        </w:rPr>
        <w:t xml:space="preserve">no sítio eletrônico, no seguinte endereço: </w:t>
      </w:r>
      <w:hyperlink r:id="rId16"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044D2318" w14:textId="7D77C63D" w:rsidR="00E000BF" w:rsidRPr="00E000BF" w:rsidRDefault="00E000BF" w:rsidP="00E000BF">
      <w:pPr>
        <w:spacing w:after="0" w:line="360" w:lineRule="auto"/>
        <w:jc w:val="both"/>
        <w:rPr>
          <w:rFonts w:ascii="Garamond" w:hAnsi="Garamond"/>
          <w:color w:val="C00000"/>
          <w:sz w:val="24"/>
          <w:highlight w:val="lightGray"/>
        </w:rPr>
      </w:pPr>
      <w:r>
        <w:rPr>
          <w:rFonts w:ascii="Garamond" w:hAnsi="Garamond"/>
          <w:color w:val="C00000"/>
          <w:sz w:val="24"/>
          <w:highlight w:val="lightGray"/>
        </w:rPr>
        <w:t>Orientação: o link indicado deverá ser aquele criado para divulgação de todos os atos do edital.</w:t>
      </w:r>
    </w:p>
    <w:p w14:paraId="2EB34C67" w14:textId="5D877636" w:rsidR="000A2172" w:rsidRPr="00065AA7" w:rsidRDefault="000A2172" w:rsidP="008D1AB1">
      <w:pPr>
        <w:pStyle w:val="SubttuloEdital"/>
      </w:pPr>
      <w:bookmarkStart w:id="28" w:name="_Toc4060978"/>
      <w:r w:rsidRPr="00065AA7">
        <w:t>DOS RECURSOS</w:t>
      </w:r>
      <w:bookmarkEnd w:id="28"/>
      <w:r w:rsidRPr="00065AA7">
        <w:t xml:space="preserve"> </w:t>
      </w:r>
    </w:p>
    <w:p w14:paraId="2F86D560" w14:textId="0D1BA0F9" w:rsidR="000A2172"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065AA7">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interposição de recursos, contados a partir do primeiro di</w:t>
      </w:r>
      <w:r w:rsidR="00FB7664">
        <w:rPr>
          <w:rFonts w:asciiTheme="minorHAnsi" w:hAnsiTheme="minorHAnsi"/>
          <w:sz w:val="24"/>
          <w:szCs w:val="24"/>
        </w:rPr>
        <w:t xml:space="preserve">a útil </w:t>
      </w:r>
      <w:r w:rsidR="001962EA" w:rsidRPr="00065AA7">
        <w:rPr>
          <w:rFonts w:asciiTheme="minorHAnsi" w:hAnsiTheme="minorHAnsi"/>
          <w:sz w:val="24"/>
          <w:szCs w:val="24"/>
        </w:rPr>
        <w:t>subsequente</w:t>
      </w:r>
      <w:r w:rsidRPr="00AD4D88">
        <w:rPr>
          <w:rFonts w:asciiTheme="minorHAnsi" w:hAnsiTheme="minorHAnsi"/>
          <w:sz w:val="24"/>
          <w:szCs w:val="24"/>
        </w:rPr>
        <w:t xml:space="preserve"> </w:t>
      </w:r>
      <w:r>
        <w:rPr>
          <w:rFonts w:asciiTheme="minorHAnsi" w:hAnsiTheme="minorHAnsi"/>
          <w:sz w:val="24"/>
          <w:szCs w:val="24"/>
        </w:rPr>
        <w:t>à</w:t>
      </w:r>
      <w:r w:rsidRPr="00065AA7">
        <w:rPr>
          <w:rFonts w:asciiTheme="minorHAnsi" w:hAnsiTheme="minorHAnsi"/>
          <w:sz w:val="24"/>
          <w:szCs w:val="24"/>
        </w:rPr>
        <w:t xml:space="preserve"> publicação da ata de julgamento</w:t>
      </w:r>
      <w:r w:rsidR="000A2172" w:rsidRPr="00065AA7">
        <w:rPr>
          <w:rFonts w:asciiTheme="minorHAnsi" w:hAnsiTheme="minorHAnsi"/>
          <w:sz w:val="24"/>
          <w:szCs w:val="24"/>
        </w:rPr>
        <w:t>.</w:t>
      </w:r>
    </w:p>
    <w:p w14:paraId="1140CDAC" w14:textId="7F43C30F" w:rsidR="00A423C0"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065AA7">
        <w:rPr>
          <w:rFonts w:asciiTheme="minorHAnsi" w:hAnsiTheme="minorHAnsi"/>
          <w:sz w:val="24"/>
          <w:szCs w:val="24"/>
          <w:highlight w:val="lightGray"/>
        </w:rPr>
        <w:t>NOME DO ÓRGÃO</w:t>
      </w:r>
      <w:r w:rsidR="00A423C0" w:rsidRPr="00065AA7">
        <w:rPr>
          <w:rFonts w:asciiTheme="minorHAnsi" w:hAnsiTheme="minorHAnsi"/>
          <w:sz w:val="24"/>
          <w:szCs w:val="24"/>
        </w:rPr>
        <w:t>.</w:t>
      </w:r>
    </w:p>
    <w:p w14:paraId="7145B202" w14:textId="77777777" w:rsidR="00905484" w:rsidRDefault="00AD4D88"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w:t>
      </w:r>
      <w:r w:rsidR="003B504B" w:rsidRPr="003B504B">
        <w:rPr>
          <w:rFonts w:asciiTheme="minorHAnsi" w:hAnsiTheme="minorHAnsi"/>
          <w:sz w:val="24"/>
          <w:szCs w:val="24"/>
        </w:rPr>
        <w:t xml:space="preserve">A PROPONENTE interessada em recorrer do julgamento deverá enviar e-mail, obrigatoriamente, para </w:t>
      </w:r>
      <w:r w:rsidR="003B504B" w:rsidRPr="000F13AE">
        <w:rPr>
          <w:rFonts w:asciiTheme="minorHAnsi" w:hAnsiTheme="minorHAnsi"/>
          <w:sz w:val="24"/>
          <w:szCs w:val="24"/>
          <w:highlight w:val="lightGray"/>
        </w:rPr>
        <w:t>xxxxxxxxxx@xxxxx.mg.gov.br</w:t>
      </w:r>
      <w:r w:rsidR="003B504B" w:rsidRPr="003B504B">
        <w:rPr>
          <w:rFonts w:asciiTheme="minorHAnsi" w:hAnsiTheme="minorHAnsi"/>
          <w:sz w:val="24"/>
          <w:szCs w:val="24"/>
        </w:rPr>
        <w:t>, fundamentando e inserindo os</w:t>
      </w:r>
      <w:r w:rsidR="003B504B">
        <w:rPr>
          <w:rFonts w:asciiTheme="minorHAnsi" w:hAnsiTheme="minorHAnsi"/>
          <w:sz w:val="24"/>
          <w:szCs w:val="24"/>
        </w:rPr>
        <w:t xml:space="preserve"> </w:t>
      </w:r>
      <w:r w:rsidR="003B504B" w:rsidRPr="003B504B">
        <w:rPr>
          <w:rFonts w:asciiTheme="minorHAnsi" w:hAnsiTheme="minorHAnsi"/>
          <w:sz w:val="24"/>
          <w:szCs w:val="24"/>
        </w:rPr>
        <w:t>documentos relativos ao respectivo recurso.</w:t>
      </w:r>
      <w:r w:rsidR="003B504B" w:rsidRPr="003B504B" w:rsidDel="003B504B">
        <w:rPr>
          <w:rFonts w:asciiTheme="minorHAnsi" w:hAnsiTheme="minorHAnsi"/>
          <w:sz w:val="24"/>
          <w:szCs w:val="24"/>
        </w:rPr>
        <w:t xml:space="preserve"> </w:t>
      </w:r>
    </w:p>
    <w:p w14:paraId="58C00DDF" w14:textId="47ABA725" w:rsidR="003B504B" w:rsidRPr="00065AA7" w:rsidRDefault="003B504B"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lastRenderedPageBreak/>
        <w:t xml:space="preserve">9.2.2. </w:t>
      </w:r>
      <w:r w:rsidRPr="003B504B">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Pr="00065AA7">
        <w:rPr>
          <w:rFonts w:asciiTheme="minorHAnsi" w:hAnsiTheme="minorHAnsi"/>
          <w:sz w:val="24"/>
          <w:szCs w:val="24"/>
          <w:highlight w:val="lightGray"/>
        </w:rPr>
        <w:t>NOME DO ÓRGÃO</w:t>
      </w:r>
      <w:r w:rsidRPr="003B504B">
        <w:rPr>
          <w:rFonts w:asciiTheme="minorHAnsi" w:hAnsiTheme="minorHAnsi"/>
          <w:sz w:val="24"/>
          <w:szCs w:val="24"/>
        </w:rPr>
        <w:t>.</w:t>
      </w:r>
    </w:p>
    <w:p w14:paraId="7655A009" w14:textId="6B14B80F" w:rsidR="00886D22" w:rsidRPr="00065AA7" w:rsidRDefault="001F1F12"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3B504B">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5738A5"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905484">
        <w:rPr>
          <w:rFonts w:asciiTheme="minorHAnsi" w:hAnsiTheme="minorHAnsi"/>
          <w:sz w:val="24"/>
          <w:szCs w:val="24"/>
        </w:rPr>
        <w:t>O teor de cada recurso e a</w:t>
      </w:r>
      <w:r w:rsidR="008D54EA" w:rsidRPr="00065AA7">
        <w:rPr>
          <w:rFonts w:asciiTheme="minorHAnsi" w:hAnsiTheme="minorHAnsi"/>
          <w:sz w:val="24"/>
          <w:szCs w:val="24"/>
        </w:rPr>
        <w:t xml:space="preserve">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dever</w:t>
      </w:r>
      <w:r w:rsidR="00905484">
        <w:rPr>
          <w:rFonts w:asciiTheme="minorHAnsi" w:hAnsiTheme="minorHAnsi"/>
          <w:sz w:val="24"/>
          <w:szCs w:val="24"/>
        </w:rPr>
        <w:t>ão</w:t>
      </w:r>
      <w:r w:rsidR="008D54EA" w:rsidRPr="00065AA7">
        <w:rPr>
          <w:rFonts w:asciiTheme="minorHAnsi" w:hAnsiTheme="minorHAnsi"/>
          <w:sz w:val="24"/>
          <w:szCs w:val="24"/>
        </w:rPr>
        <w:t xml:space="preserve"> se</w:t>
      </w:r>
      <w:r w:rsidR="00D16371">
        <w:rPr>
          <w:rFonts w:asciiTheme="minorHAnsi" w:hAnsiTheme="minorHAnsi"/>
          <w:sz w:val="24"/>
          <w:szCs w:val="24"/>
        </w:rPr>
        <w:t>r publicad</w:t>
      </w:r>
      <w:r w:rsidR="00905484">
        <w:rPr>
          <w:rFonts w:asciiTheme="minorHAnsi" w:hAnsiTheme="minorHAnsi"/>
          <w:sz w:val="24"/>
          <w:szCs w:val="24"/>
        </w:rPr>
        <w:t>os</w:t>
      </w:r>
      <w:r w:rsidR="00D16371">
        <w:rPr>
          <w:rFonts w:asciiTheme="minorHAnsi" w:hAnsiTheme="minorHAnsi"/>
          <w:sz w:val="24"/>
          <w:szCs w:val="24"/>
        </w:rPr>
        <w:t xml:space="preserve"> no sítio eletrônico</w:t>
      </w:r>
      <w:r w:rsidR="008D54EA" w:rsidRPr="00065AA7">
        <w:rPr>
          <w:rFonts w:asciiTheme="minorHAnsi" w:hAnsiTheme="minorHAnsi"/>
          <w:sz w:val="24"/>
          <w:szCs w:val="24"/>
        </w:rPr>
        <w:t xml:space="preserve">, no seguinte endereço: </w:t>
      </w:r>
      <w:hyperlink r:id="rId17" w:history="1">
        <w:r w:rsidR="008D54EA" w:rsidRPr="00065AA7">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w:t>
      </w:r>
    </w:p>
    <w:p w14:paraId="05A80287" w14:textId="399EA467" w:rsidR="008D54EA" w:rsidRPr="00065AA7" w:rsidRDefault="008D54EA" w:rsidP="008D1AB1">
      <w:pPr>
        <w:pStyle w:val="SubttuloEdital"/>
      </w:pPr>
      <w:bookmarkStart w:id="29" w:name="_Toc4060979"/>
      <w:r w:rsidRPr="00065AA7">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29"/>
    </w:p>
    <w:p w14:paraId="6158FB51" w14:textId="62ABCA82" w:rsidR="00876391" w:rsidRPr="00065AA7" w:rsidRDefault="00876391" w:rsidP="00876391">
      <w:pPr>
        <w:spacing w:before="120" w:after="120" w:line="360" w:lineRule="auto"/>
        <w:jc w:val="both"/>
        <w:rPr>
          <w:rFonts w:asciiTheme="minorHAnsi" w:hAnsiTheme="minorHAnsi"/>
          <w:sz w:val="24"/>
          <w:szCs w:val="24"/>
        </w:rPr>
      </w:pPr>
      <w:r>
        <w:rPr>
          <w:rFonts w:asciiTheme="minorHAnsi" w:hAnsiTheme="minorHAnsi"/>
          <w:sz w:val="24"/>
          <w:szCs w:val="24"/>
        </w:rPr>
        <w:t>10.</w:t>
      </w:r>
      <w:r w:rsidR="00C72B23">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C72B23" w:rsidRPr="00065AA7">
        <w:rPr>
          <w:rFonts w:asciiTheme="minorHAnsi" w:hAnsiTheme="minorHAnsi"/>
          <w:sz w:val="24"/>
          <w:szCs w:val="24"/>
        </w:rPr>
        <w:t xml:space="preserve">, contendo a classificação das </w:t>
      </w:r>
      <w:r w:rsidR="00C72B23">
        <w:rPr>
          <w:rFonts w:asciiTheme="minorHAnsi" w:hAnsiTheme="minorHAnsi"/>
          <w:sz w:val="24"/>
          <w:szCs w:val="24"/>
        </w:rPr>
        <w:t>PROPONENTES</w:t>
      </w:r>
      <w:r w:rsidR="00C72B23" w:rsidRPr="00065AA7">
        <w:rPr>
          <w:rFonts w:asciiTheme="minorHAnsi" w:hAnsiTheme="minorHAnsi"/>
          <w:sz w:val="24"/>
          <w:szCs w:val="24"/>
        </w:rPr>
        <w:t>, após a decisão de eventual recurso interposto</w:t>
      </w:r>
      <w:r w:rsidR="00C72B23">
        <w:rPr>
          <w:rFonts w:asciiTheme="minorHAnsi" w:hAnsiTheme="minorHAnsi"/>
          <w:sz w:val="24"/>
          <w:szCs w:val="24"/>
        </w:rPr>
        <w:t>,</w:t>
      </w:r>
      <w:r w:rsidR="00C72B23" w:rsidRPr="00065AA7">
        <w:rPr>
          <w:rFonts w:asciiTheme="minorHAnsi" w:hAnsiTheme="minorHAnsi"/>
          <w:sz w:val="24"/>
          <w:szCs w:val="24"/>
        </w:rPr>
        <w:t xml:space="preserve"> e a indicação da entidade sem fins lucrativos vencedora</w:t>
      </w:r>
      <w:r w:rsidR="00C72B23">
        <w:rPr>
          <w:rFonts w:asciiTheme="minorHAnsi" w:hAnsiTheme="minorHAnsi"/>
          <w:sz w:val="24"/>
          <w:szCs w:val="24"/>
        </w:rPr>
        <w:t>,</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876391">
        <w:rPr>
          <w:rFonts w:asciiTheme="minorHAnsi" w:hAnsiTheme="minorHAnsi"/>
          <w:sz w:val="24"/>
          <w:szCs w:val="24"/>
          <w:highlight w:val="lightGray"/>
        </w:rPr>
        <w:t>NOME DO ÓRGÃO</w:t>
      </w:r>
      <w:r w:rsidRPr="00876391">
        <w:rPr>
          <w:rFonts w:asciiTheme="minorHAnsi" w:hAnsiTheme="minorHAnsi"/>
          <w:sz w:val="24"/>
          <w:szCs w:val="24"/>
        </w:rPr>
        <w:t xml:space="preserve"> no </w:t>
      </w:r>
      <w:r w:rsidR="00DB62FA">
        <w:rPr>
          <w:rFonts w:asciiTheme="minorHAnsi" w:hAnsiTheme="minorHAnsi"/>
          <w:sz w:val="24"/>
          <w:szCs w:val="24"/>
        </w:rPr>
        <w:t>Diário Oficial Eletrônico Minas Gerais</w:t>
      </w:r>
      <w:r w:rsidRPr="00876391">
        <w:rPr>
          <w:rFonts w:asciiTheme="minorHAnsi" w:hAnsiTheme="minorHAnsi"/>
          <w:sz w:val="24"/>
          <w:szCs w:val="24"/>
        </w:rPr>
        <w:t xml:space="preserve"> e no seu sítio eletrônico</w:t>
      </w:r>
      <w:r w:rsidR="00390319">
        <w:rPr>
          <w:rFonts w:asciiTheme="minorHAnsi" w:hAnsiTheme="minorHAnsi"/>
          <w:sz w:val="24"/>
          <w:szCs w:val="24"/>
        </w:rPr>
        <w:t xml:space="preserve">, </w:t>
      </w:r>
      <w:r w:rsidR="00390319" w:rsidRPr="00065AA7">
        <w:rPr>
          <w:rFonts w:asciiTheme="minorHAnsi" w:hAnsiTheme="minorHAnsi"/>
          <w:sz w:val="24"/>
          <w:szCs w:val="24"/>
        </w:rPr>
        <w:t xml:space="preserve">no seguinte endereço: </w:t>
      </w:r>
      <w:hyperlink r:id="rId18" w:history="1">
        <w:r w:rsidR="00390319" w:rsidRPr="00E81C6D">
          <w:rPr>
            <w:rStyle w:val="Hyperlink"/>
            <w:rFonts w:asciiTheme="minorHAnsi" w:hAnsiTheme="minorHAnsi"/>
            <w:sz w:val="24"/>
            <w:szCs w:val="24"/>
            <w:highlight w:val="lightGray"/>
          </w:rPr>
          <w:t>www.xxxxxxxxxxxxxxx.mg.gov.br</w:t>
        </w:r>
      </w:hyperlink>
      <w:r w:rsidR="00390319">
        <w:rPr>
          <w:rStyle w:val="Hyperlink"/>
          <w:rFonts w:asciiTheme="minorHAnsi" w:hAnsiTheme="minorHAnsi"/>
          <w:sz w:val="24"/>
          <w:szCs w:val="24"/>
        </w:rPr>
        <w:t>.</w:t>
      </w:r>
    </w:p>
    <w:p w14:paraId="50F98B08" w14:textId="7E02F406" w:rsidR="00D72076"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C72B23">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065AA7">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2F24F4">
        <w:rPr>
          <w:rFonts w:asciiTheme="minorHAnsi" w:hAnsiTheme="minorHAnsi"/>
          <w:sz w:val="24"/>
          <w:szCs w:val="24"/>
        </w:rPr>
        <w:t>poderá convocar</w:t>
      </w:r>
      <w:r w:rsidR="00D72076" w:rsidRPr="00065AA7">
        <w:rPr>
          <w:rFonts w:asciiTheme="minorHAnsi" w:hAnsiTheme="minorHAnsi"/>
          <w:sz w:val="24"/>
          <w:szCs w:val="24"/>
        </w:rPr>
        <w:t xml:space="preserve"> a entidade sem fins lucrativos vencedora para celebrar contrato de gestão</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w:t>
      </w:r>
      <w:r w:rsidR="00DB62FA">
        <w:rPr>
          <w:rFonts w:asciiTheme="minorHAnsi" w:hAnsiTheme="minorHAnsi"/>
          <w:sz w:val="24"/>
          <w:szCs w:val="24"/>
        </w:rPr>
        <w:t>Diário Oficial Eletrônico Minas Gerais</w:t>
      </w:r>
      <w:r w:rsidR="00D72076" w:rsidRPr="00065AA7">
        <w:rPr>
          <w:rFonts w:asciiTheme="minorHAnsi" w:hAnsiTheme="minorHAnsi"/>
          <w:sz w:val="24"/>
          <w:szCs w:val="24"/>
        </w:rPr>
        <w:t xml:space="preserve">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r w:rsidR="009F2593" w:rsidRPr="007D00F9">
        <w:rPr>
          <w:rFonts w:asciiTheme="minorHAnsi" w:hAnsiTheme="minorHAnsi"/>
          <w:sz w:val="24"/>
          <w:szCs w:val="24"/>
          <w:highlight w:val="lightGray"/>
        </w:rPr>
        <w:t>xx (</w:t>
      </w:r>
      <w:r w:rsidR="007D00F9" w:rsidRPr="007D00F9">
        <w:rPr>
          <w:rFonts w:asciiTheme="minorHAnsi" w:hAnsiTheme="minorHAnsi"/>
          <w:sz w:val="24"/>
          <w:szCs w:val="24"/>
          <w:highlight w:val="lightGray"/>
        </w:rPr>
        <w:t xml:space="preserve">por </w:t>
      </w:r>
      <w:r w:rsidR="00B21700" w:rsidRPr="007D00F9">
        <w:rPr>
          <w:rFonts w:asciiTheme="minorHAnsi" w:hAnsiTheme="minorHAnsi"/>
          <w:sz w:val="24"/>
          <w:szCs w:val="24"/>
          <w:highlight w:val="lightGray"/>
        </w:rPr>
        <w:t>extenso</w:t>
      </w:r>
      <w:r w:rsidR="009F2593" w:rsidRPr="007D00F9">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comparecimento</w:t>
      </w:r>
      <w:r w:rsidR="00876391">
        <w:rPr>
          <w:rFonts w:asciiTheme="minorHAnsi" w:hAnsiTheme="minorHAnsi"/>
          <w:sz w:val="24"/>
          <w:szCs w:val="24"/>
        </w:rPr>
        <w:t xml:space="preserve">, contados a partir da data </w:t>
      </w:r>
      <w:r w:rsidR="00ED4777">
        <w:rPr>
          <w:rFonts w:asciiTheme="minorHAnsi" w:hAnsiTheme="minorHAnsi"/>
          <w:sz w:val="24"/>
          <w:szCs w:val="24"/>
        </w:rPr>
        <w:t xml:space="preserve">subsequente à </w:t>
      </w:r>
      <w:r w:rsidR="002F24F4">
        <w:rPr>
          <w:rFonts w:asciiTheme="minorHAnsi" w:hAnsiTheme="minorHAnsi"/>
          <w:sz w:val="24"/>
          <w:szCs w:val="24"/>
        </w:rPr>
        <w:t>publicação da convocação.</w:t>
      </w:r>
    </w:p>
    <w:p w14:paraId="77807398" w14:textId="774A05EE" w:rsidR="009F2593"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C72B23">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065AA7">
        <w:rPr>
          <w:rFonts w:asciiTheme="minorHAnsi" w:hAnsiTheme="minorHAnsi"/>
          <w:sz w:val="24"/>
          <w:szCs w:val="24"/>
          <w:highlight w:val="lightGray"/>
        </w:rPr>
        <w:t xml:space="preserve">NOME DA UNIDADE ADMINISTRATIVA DO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065AA7">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065AA7">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r w:rsidR="009F2593" w:rsidRPr="00065AA7">
        <w:rPr>
          <w:rFonts w:asciiTheme="minorHAnsi" w:hAnsiTheme="minorHAnsi"/>
          <w:sz w:val="24"/>
          <w:szCs w:val="24"/>
          <w:highlight w:val="lightGray"/>
        </w:rPr>
        <w:t>XXh</w:t>
      </w:r>
      <w:r w:rsidR="009F2593" w:rsidRPr="00065AA7">
        <w:rPr>
          <w:rFonts w:asciiTheme="minorHAnsi" w:hAnsiTheme="minorHAnsi"/>
          <w:sz w:val="24"/>
          <w:szCs w:val="24"/>
        </w:rPr>
        <w:t xml:space="preserve"> às </w:t>
      </w:r>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 xml:space="preserve">h e </w:t>
      </w:r>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 xml:space="preserve">h às </w:t>
      </w:r>
      <w:r w:rsidR="009F2593" w:rsidRPr="00065AA7">
        <w:rPr>
          <w:rFonts w:asciiTheme="minorHAnsi" w:hAnsiTheme="minorHAnsi"/>
          <w:sz w:val="24"/>
          <w:szCs w:val="24"/>
          <w:highlight w:val="lightGray"/>
        </w:rPr>
        <w:t>XX</w:t>
      </w:r>
      <w:r w:rsidR="00B374A9">
        <w:rPr>
          <w:rFonts w:asciiTheme="minorHAnsi" w:hAnsiTheme="minorHAnsi"/>
          <w:sz w:val="24"/>
          <w:szCs w:val="24"/>
        </w:rPr>
        <w:t>h, no prazo estabelecido no item 10.</w:t>
      </w:r>
      <w:r w:rsidR="006505F4">
        <w:rPr>
          <w:rFonts w:asciiTheme="minorHAnsi" w:hAnsiTheme="minorHAnsi"/>
          <w:sz w:val="24"/>
          <w:szCs w:val="24"/>
        </w:rPr>
        <w:t>2</w:t>
      </w:r>
      <w:r w:rsidR="00B374A9" w:rsidRPr="00065AA7">
        <w:rPr>
          <w:rFonts w:asciiTheme="minorHAnsi" w:hAnsiTheme="minorHAnsi"/>
          <w:sz w:val="24"/>
          <w:szCs w:val="24"/>
        </w:rPr>
        <w:t>.</w:t>
      </w:r>
    </w:p>
    <w:p w14:paraId="23BD5FF1" w14:textId="6DD282A1" w:rsidR="006741D0" w:rsidRDefault="006741D0" w:rsidP="006741D0">
      <w:pPr>
        <w:spacing w:before="120" w:after="120" w:line="360" w:lineRule="auto"/>
        <w:jc w:val="both"/>
        <w:rPr>
          <w:rFonts w:asciiTheme="minorHAnsi" w:hAnsiTheme="minorHAnsi"/>
          <w:sz w:val="24"/>
          <w:szCs w:val="24"/>
        </w:rPr>
      </w:pPr>
      <w:r>
        <w:rPr>
          <w:rFonts w:asciiTheme="minorHAnsi" w:hAnsiTheme="minorHAnsi"/>
          <w:sz w:val="24"/>
          <w:szCs w:val="24"/>
        </w:rPr>
        <w:t>10.</w:t>
      </w:r>
      <w:r w:rsidR="00C72B23">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Organização Social de </w:t>
      </w:r>
      <w:r w:rsidRPr="00F64A7B">
        <w:rPr>
          <w:rFonts w:asciiTheme="minorHAnsi" w:hAnsiTheme="minorHAnsi"/>
          <w:sz w:val="24"/>
          <w:szCs w:val="24"/>
          <w:highlight w:val="lightGray"/>
        </w:rPr>
        <w:t>NOME DA ÁREA TEMÁTICA</w:t>
      </w:r>
      <w:r w:rsidRPr="00F64A7B">
        <w:rPr>
          <w:rFonts w:asciiTheme="minorHAnsi" w:hAnsiTheme="minorHAnsi"/>
          <w:sz w:val="24"/>
          <w:szCs w:val="24"/>
        </w:rPr>
        <w:t xml:space="preserve"> do Estado de Minas Gerais, esta deverá encaminhar requerimento de qualificação para a Secretaria de Estado de Planejamento e Gestão - S</w:t>
      </w:r>
      <w:r w:rsidR="00F15A83" w:rsidRPr="00F64A7B">
        <w:rPr>
          <w:rFonts w:asciiTheme="minorHAnsi" w:hAnsiTheme="minorHAnsi"/>
          <w:sz w:val="24"/>
          <w:szCs w:val="24"/>
        </w:rPr>
        <w:t>eplag</w:t>
      </w:r>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47.553 de 2018.</w:t>
      </w:r>
    </w:p>
    <w:p w14:paraId="75F64080" w14:textId="029C67FE" w:rsidR="00511D7A" w:rsidRPr="00F64A7B" w:rsidRDefault="001F1F12" w:rsidP="006741D0">
      <w:pPr>
        <w:spacing w:before="120" w:after="120" w:line="360" w:lineRule="auto"/>
        <w:jc w:val="both"/>
        <w:rPr>
          <w:rFonts w:asciiTheme="minorHAnsi" w:hAnsiTheme="minorHAnsi"/>
          <w:sz w:val="24"/>
          <w:szCs w:val="24"/>
        </w:rPr>
      </w:pPr>
      <w:r>
        <w:rPr>
          <w:rFonts w:asciiTheme="minorHAnsi" w:hAnsiTheme="minorHAnsi"/>
          <w:sz w:val="24"/>
          <w:szCs w:val="24"/>
        </w:rPr>
        <w:lastRenderedPageBreak/>
        <w:t>10.</w:t>
      </w:r>
      <w:r w:rsidR="00C72B23">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C05D97">
        <w:rPr>
          <w:rFonts w:asciiTheme="minorHAnsi" w:hAnsiTheme="minorHAnsi"/>
          <w:sz w:val="24"/>
          <w:szCs w:val="24"/>
        </w:rPr>
        <w:t>4</w:t>
      </w:r>
      <w:r w:rsidR="00511D7A" w:rsidRPr="004034F4">
        <w:rPr>
          <w:rFonts w:asciiTheme="minorHAnsi" w:hAnsiTheme="minorHAnsi"/>
          <w:sz w:val="24"/>
          <w:szCs w:val="24"/>
        </w:rPr>
        <w:t xml:space="preserve"> deverá ser encaminhado</w:t>
      </w:r>
      <w:r w:rsidR="002F24F4">
        <w:rPr>
          <w:rFonts w:asciiTheme="minorHAnsi" w:hAnsiTheme="minorHAnsi"/>
          <w:sz w:val="24"/>
          <w:szCs w:val="24"/>
        </w:rPr>
        <w:t xml:space="preserve"> à</w:t>
      </w:r>
      <w:r w:rsidR="00511D7A">
        <w:rPr>
          <w:rFonts w:asciiTheme="minorHAnsi" w:hAnsiTheme="minorHAnsi"/>
          <w:sz w:val="24"/>
          <w:szCs w:val="24"/>
        </w:rPr>
        <w:t xml:space="preserve"> Seplag em até </w:t>
      </w:r>
      <w:r w:rsidR="00314171" w:rsidRPr="00AB7728">
        <w:rPr>
          <w:rFonts w:asciiTheme="minorHAnsi" w:hAnsiTheme="minorHAnsi"/>
          <w:sz w:val="24"/>
          <w:szCs w:val="24"/>
          <w:highlight w:val="lightGray"/>
        </w:rPr>
        <w:t>x</w:t>
      </w:r>
      <w:r w:rsidR="00511D7A" w:rsidRPr="00AB7728">
        <w:rPr>
          <w:rFonts w:asciiTheme="minorHAnsi" w:hAnsiTheme="minorHAnsi"/>
          <w:sz w:val="24"/>
          <w:szCs w:val="24"/>
          <w:highlight w:val="lightGray"/>
        </w:rPr>
        <w:t xml:space="preserve"> (</w:t>
      </w:r>
      <w:r w:rsidR="00314171" w:rsidRPr="00AB7728">
        <w:rPr>
          <w:rFonts w:asciiTheme="minorHAnsi" w:hAnsiTheme="minorHAnsi"/>
          <w:sz w:val="24"/>
          <w:szCs w:val="24"/>
          <w:highlight w:val="lightGray"/>
        </w:rPr>
        <w:t>por extenso</w:t>
      </w:r>
      <w:r w:rsidR="00511D7A" w:rsidRPr="00AB772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511D7A">
        <w:rPr>
          <w:rFonts w:asciiTheme="minorHAnsi" w:hAnsiTheme="minorHAnsi"/>
          <w:sz w:val="24"/>
          <w:szCs w:val="24"/>
        </w:rPr>
        <w:t xml:space="preserve">.  </w:t>
      </w:r>
    </w:p>
    <w:p w14:paraId="072657C9" w14:textId="77D2F3AE" w:rsidR="00FE7BFA" w:rsidRPr="0009708A" w:rsidRDefault="00FE7BFA" w:rsidP="00FE7BFA">
      <w:pPr>
        <w:spacing w:before="120" w:after="120" w:line="360" w:lineRule="auto"/>
        <w:jc w:val="both"/>
        <w:rPr>
          <w:rFonts w:ascii="Garamond" w:hAnsi="Garamond"/>
          <w:color w:val="C00000"/>
          <w:sz w:val="24"/>
          <w:szCs w:val="24"/>
        </w:rPr>
      </w:pPr>
      <w:r w:rsidRPr="0009708A">
        <w:rPr>
          <w:rFonts w:ascii="Garamond" w:hAnsi="Garamond"/>
          <w:color w:val="C00000"/>
          <w:sz w:val="24"/>
          <w:szCs w:val="24"/>
          <w:highlight w:val="lightGray"/>
        </w:rPr>
        <w:t xml:space="preserve">Orientação: a legislação não estabelece prazo para que a entidade vencedora encaminhe requerimento de qualificação. A Seplag sugere que este prazo seja de no mínimo dez dias </w:t>
      </w:r>
      <w:r w:rsidR="001869EF">
        <w:rPr>
          <w:rFonts w:ascii="Garamond" w:hAnsi="Garamond"/>
          <w:color w:val="C00000"/>
          <w:sz w:val="24"/>
          <w:szCs w:val="24"/>
          <w:highlight w:val="lightGray"/>
        </w:rPr>
        <w:t>úteis</w:t>
      </w:r>
      <w:r w:rsidRPr="0009708A">
        <w:rPr>
          <w:rFonts w:ascii="Garamond" w:hAnsi="Garamond"/>
          <w:color w:val="C00000"/>
          <w:sz w:val="24"/>
          <w:szCs w:val="24"/>
          <w:highlight w:val="lightGray"/>
        </w:rPr>
        <w:t>.</w:t>
      </w:r>
    </w:p>
    <w:p w14:paraId="211C2BB2" w14:textId="18546FC2" w:rsidR="009F2593"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C72B23">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D24AC1">
        <w:rPr>
          <w:rFonts w:asciiTheme="minorHAnsi" w:hAnsiTheme="minorHAnsi"/>
          <w:sz w:val="24"/>
          <w:szCs w:val="24"/>
        </w:rPr>
        <w:t>2</w:t>
      </w:r>
      <w:r w:rsidR="009F2593" w:rsidRPr="00065AA7">
        <w:rPr>
          <w:rFonts w:asciiTheme="minorHAnsi" w:hAnsiTheme="minorHAnsi"/>
          <w:sz w:val="24"/>
          <w:szCs w:val="24"/>
        </w:rPr>
        <w:t xml:space="preserve"> 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se recuse a celebrar o contrato de gestão</w:t>
      </w:r>
      <w:r w:rsidR="002F24F4">
        <w:rPr>
          <w:rFonts w:asciiTheme="minorHAnsi" w:hAnsiTheme="minorHAnsi"/>
          <w:sz w:val="24"/>
          <w:szCs w:val="24"/>
        </w:rPr>
        <w:t>, não apresente requerimento no prazo do item 10.</w:t>
      </w:r>
      <w:r w:rsidR="00D24AC1">
        <w:rPr>
          <w:rFonts w:asciiTheme="minorHAnsi" w:hAnsiTheme="minorHAnsi"/>
          <w:sz w:val="24"/>
          <w:szCs w:val="24"/>
        </w:rPr>
        <w:t>5</w:t>
      </w:r>
      <w:r w:rsidR="006741D0">
        <w:rPr>
          <w:rFonts w:asciiTheme="minorHAnsi" w:hAnsiTheme="minorHAnsi"/>
          <w:sz w:val="24"/>
          <w:szCs w:val="24"/>
        </w:rPr>
        <w:t xml:space="preserve"> ou </w:t>
      </w:r>
      <w:r w:rsidR="002F24F4">
        <w:rPr>
          <w:rFonts w:asciiTheme="minorHAnsi" w:hAnsiTheme="minorHAnsi"/>
          <w:sz w:val="24"/>
          <w:szCs w:val="24"/>
        </w:rPr>
        <w:t>na impossibilidade de</w:t>
      </w:r>
      <w:r w:rsidR="006741D0">
        <w:rPr>
          <w:rFonts w:asciiTheme="minorHAnsi" w:hAnsiTheme="minorHAnsi"/>
          <w:sz w:val="24"/>
          <w:szCs w:val="24"/>
        </w:rPr>
        <w:t xml:space="preserve"> </w:t>
      </w:r>
      <w:r w:rsidR="006741D0" w:rsidRPr="0095084F">
        <w:rPr>
          <w:rFonts w:asciiTheme="minorHAnsi" w:hAnsiTheme="minorHAnsi"/>
          <w:sz w:val="24"/>
          <w:szCs w:val="24"/>
        </w:rPr>
        <w:t xml:space="preserve">deferimento da </w:t>
      </w:r>
      <w:r w:rsidR="006741D0">
        <w:rPr>
          <w:rFonts w:asciiTheme="minorHAnsi" w:hAnsiTheme="minorHAnsi"/>
          <w:sz w:val="24"/>
          <w:szCs w:val="24"/>
        </w:rPr>
        <w:t xml:space="preserve">sua </w:t>
      </w:r>
      <w:r w:rsidR="006741D0" w:rsidRPr="0095084F">
        <w:rPr>
          <w:rFonts w:asciiTheme="minorHAnsi" w:hAnsiTheme="minorHAnsi"/>
          <w:sz w:val="24"/>
          <w:szCs w:val="24"/>
        </w:rPr>
        <w:t xml:space="preserve">qualificação como Organização Social de </w:t>
      </w:r>
      <w:r w:rsidR="006741D0" w:rsidRPr="0095084F">
        <w:rPr>
          <w:rFonts w:asciiTheme="minorHAnsi" w:hAnsiTheme="minorHAnsi"/>
          <w:sz w:val="24"/>
          <w:szCs w:val="24"/>
          <w:highlight w:val="lightGray"/>
        </w:rPr>
        <w:t>NOME DA ÁREA TEMÁTICA</w:t>
      </w:r>
      <w:r w:rsidR="006741D0" w:rsidRPr="0095084F">
        <w:rPr>
          <w:rFonts w:asciiTheme="minorHAnsi" w:hAnsiTheme="minorHAnsi"/>
          <w:sz w:val="24"/>
          <w:szCs w:val="24"/>
        </w:rPr>
        <w:t xml:space="preserve"> do Estado de Minas Gerais</w:t>
      </w:r>
      <w:r w:rsidR="009F2593" w:rsidRPr="00065AA7">
        <w:rPr>
          <w:rFonts w:asciiTheme="minorHAnsi" w:hAnsiTheme="minorHAnsi"/>
          <w:sz w:val="24"/>
          <w:szCs w:val="24"/>
        </w:rPr>
        <w:t xml:space="preserve">, a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44319">
        <w:rPr>
          <w:rFonts w:asciiTheme="minorHAnsi" w:hAnsiTheme="minorHAnsi"/>
          <w:sz w:val="24"/>
          <w:szCs w:val="24"/>
        </w:rPr>
        <w:t xml:space="preserve">mantidas as condições da proposta estabelecida no processo de seleção pública, </w:t>
      </w:r>
      <w:r w:rsidR="009F2593" w:rsidRPr="00065AA7">
        <w:rPr>
          <w:rFonts w:asciiTheme="minorHAnsi" w:hAnsiTheme="minorHAnsi"/>
          <w:sz w:val="24"/>
          <w:szCs w:val="24"/>
        </w:rPr>
        <w:t>e assim sucessivamente, até que seja celebrado o contrato de gestão, obedecido o prazo de validade deste processo de seleção pública.</w:t>
      </w:r>
    </w:p>
    <w:p w14:paraId="19759856" w14:textId="03C078A7"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C72B23">
        <w:rPr>
          <w:rFonts w:asciiTheme="minorHAnsi" w:hAnsiTheme="minorHAnsi"/>
          <w:sz w:val="24"/>
          <w:szCs w:val="24"/>
        </w:rPr>
        <w:t>7</w:t>
      </w:r>
      <w:r w:rsidR="00D46B72" w:rsidRPr="00065AA7">
        <w:rPr>
          <w:rFonts w:asciiTheme="minorHAnsi" w:hAnsiTheme="minorHAnsi"/>
          <w:sz w:val="24"/>
          <w:szCs w:val="24"/>
        </w:rPr>
        <w:t xml:space="preserve">. O contrato de gestão oriundo do presente processo de seleção pública está previsto para ser celebrado em </w:t>
      </w:r>
      <w:r w:rsidR="00651995" w:rsidRPr="00065AA7">
        <w:rPr>
          <w:rFonts w:asciiTheme="minorHAnsi" w:hAnsiTheme="minorHAnsi"/>
          <w:sz w:val="24"/>
          <w:szCs w:val="24"/>
          <w:highlight w:val="lightGray"/>
        </w:rPr>
        <w:t>dd</w:t>
      </w:r>
      <w:r w:rsidR="00D46B72" w:rsidRPr="00065AA7">
        <w:rPr>
          <w:rFonts w:asciiTheme="minorHAnsi" w:hAnsiTheme="minorHAnsi"/>
          <w:sz w:val="24"/>
          <w:szCs w:val="24"/>
          <w:highlight w:val="lightGray"/>
        </w:rPr>
        <w:t>/</w:t>
      </w:r>
      <w:r w:rsidR="00651995" w:rsidRPr="00065AA7">
        <w:rPr>
          <w:rFonts w:asciiTheme="minorHAnsi" w:hAnsiTheme="minorHAnsi"/>
          <w:sz w:val="24"/>
          <w:szCs w:val="24"/>
          <w:highlight w:val="lightGray"/>
        </w:rPr>
        <w:t>mm</w:t>
      </w:r>
      <w:r w:rsidR="00D46B72" w:rsidRPr="00065AA7">
        <w:rPr>
          <w:rFonts w:asciiTheme="minorHAnsi" w:hAnsiTheme="minorHAnsi"/>
          <w:sz w:val="24"/>
          <w:szCs w:val="24"/>
          <w:highlight w:val="lightGray"/>
        </w:rPr>
        <w:t>/</w:t>
      </w:r>
      <w:r w:rsidR="00651995" w:rsidRPr="00065AA7">
        <w:rPr>
          <w:rFonts w:asciiTheme="minorHAnsi" w:hAnsiTheme="minorHAnsi"/>
          <w:sz w:val="24"/>
          <w:szCs w:val="24"/>
          <w:highlight w:val="lightGray"/>
        </w:rPr>
        <w:t>aaaa</w:t>
      </w:r>
      <w:r w:rsidR="001F1F12">
        <w:rPr>
          <w:rFonts w:asciiTheme="minorHAnsi" w:hAnsiTheme="minorHAnsi"/>
          <w:sz w:val="24"/>
          <w:szCs w:val="24"/>
        </w:rPr>
        <w:t>.</w:t>
      </w:r>
    </w:p>
    <w:p w14:paraId="0DF33AA1" w14:textId="186B7A39" w:rsidR="00E640F9" w:rsidRPr="00065AA7" w:rsidRDefault="00E640F9" w:rsidP="008D1AB1">
      <w:pPr>
        <w:pStyle w:val="SubttuloEdital"/>
      </w:pPr>
      <w:bookmarkStart w:id="30" w:name="_Toc4060980"/>
      <w:r w:rsidRPr="00065AA7">
        <w:t xml:space="preserve">DAS DISPOSIÇÕES </w:t>
      </w:r>
      <w:r w:rsidR="0070408D">
        <w:t>FINAIS</w:t>
      </w:r>
      <w:bookmarkEnd w:id="30"/>
    </w:p>
    <w:p w14:paraId="0D0EA433" w14:textId="560B3F49" w:rsidR="0040629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2F24F4">
        <w:rPr>
          <w:rFonts w:asciiTheme="minorHAnsi" w:hAnsiTheme="minorHAnsi"/>
          <w:sz w:val="24"/>
          <w:szCs w:val="24"/>
        </w:rPr>
        <w:t xml:space="preserve"> </w:t>
      </w:r>
      <w:r w:rsidR="00406292" w:rsidRPr="00065AA7">
        <w:rPr>
          <w:rFonts w:asciiTheme="minorHAnsi" w:hAnsiTheme="minorHAnsi"/>
          <w:sz w:val="24"/>
          <w:szCs w:val="24"/>
        </w:rPr>
        <w:t xml:space="preserve">que vierem a ser divulgados no sítio eletrônico da </w:t>
      </w:r>
      <w:r w:rsidR="00FF1CDB" w:rsidRPr="00065AA7">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19" w:history="1">
        <w:r w:rsidR="00540565" w:rsidRPr="00065AA7">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26D5E84B" w14:textId="00C6133E" w:rsidR="00AE433D" w:rsidRDefault="00AE433D" w:rsidP="00AE433D">
      <w:pPr>
        <w:spacing w:line="360" w:lineRule="auto"/>
        <w:jc w:val="both"/>
        <w:rPr>
          <w:sz w:val="24"/>
          <w:szCs w:val="24"/>
        </w:rPr>
      </w:pPr>
      <w:r>
        <w:rPr>
          <w:sz w:val="24"/>
          <w:szCs w:val="24"/>
        </w:rPr>
        <w:t xml:space="preserve">11.2. Caso haja necessidade de retificação ao Edital, a </w:t>
      </w:r>
      <w:r>
        <w:rPr>
          <w:sz w:val="24"/>
          <w:szCs w:val="24"/>
          <w:highlight w:val="lightGray"/>
        </w:rPr>
        <w:t>NOME DO ÓRGÃO</w:t>
      </w:r>
      <w:r>
        <w:rPr>
          <w:sz w:val="24"/>
          <w:szCs w:val="24"/>
        </w:rPr>
        <w:t xml:space="preserve"> fará a devida avaliação e fundamentação e, havendo alteração das condições estabelecidas para a elaboração das propostas</w:t>
      </w:r>
      <w:r w:rsidR="003C12E9">
        <w:rPr>
          <w:sz w:val="24"/>
          <w:szCs w:val="24"/>
        </w:rPr>
        <w:t xml:space="preserve">, </w:t>
      </w:r>
      <w:r>
        <w:rPr>
          <w:sz w:val="24"/>
          <w:szCs w:val="24"/>
        </w:rPr>
        <w:t>deverá:</w:t>
      </w:r>
    </w:p>
    <w:p w14:paraId="36A77DD1" w14:textId="62CB284C" w:rsidR="00AE433D" w:rsidRDefault="00AE433D" w:rsidP="00AE433D">
      <w:pPr>
        <w:spacing w:line="360" w:lineRule="auto"/>
        <w:jc w:val="both"/>
        <w:rPr>
          <w:sz w:val="24"/>
          <w:szCs w:val="24"/>
        </w:rPr>
      </w:pPr>
      <w:r>
        <w:rPr>
          <w:sz w:val="24"/>
          <w:szCs w:val="24"/>
        </w:rPr>
        <w:t>a) prorrogar o prazo para publicidade do edital se este prazo não estiver encerrado; ou</w:t>
      </w:r>
    </w:p>
    <w:p w14:paraId="52928ACC" w14:textId="0069EFAC" w:rsidR="00AE433D" w:rsidRDefault="00AE433D" w:rsidP="00AE433D">
      <w:pPr>
        <w:spacing w:before="120" w:after="120" w:line="360" w:lineRule="auto"/>
        <w:jc w:val="both"/>
        <w:rPr>
          <w:sz w:val="24"/>
          <w:szCs w:val="24"/>
        </w:rPr>
      </w:pPr>
      <w:r>
        <w:rPr>
          <w:sz w:val="24"/>
          <w:szCs w:val="24"/>
        </w:rPr>
        <w:t>b) estabelecer novo prazo de publicidade do edital de, no mínimo, 15 (quinze) dias úteis,</w:t>
      </w:r>
      <w:r>
        <w:t xml:space="preserve"> </w:t>
      </w:r>
      <w:r>
        <w:rPr>
          <w:sz w:val="24"/>
          <w:szCs w:val="24"/>
        </w:rPr>
        <w:t>se o prazo para publicidade do edital estiver encerrado.</w:t>
      </w:r>
    </w:p>
    <w:p w14:paraId="2C7E2493" w14:textId="297029BB"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processo de seleção pública para celebração de contrato de gestão</w:t>
      </w:r>
      <w:r w:rsidR="00BA3EEB" w:rsidRPr="00065AA7">
        <w:rPr>
          <w:rFonts w:asciiTheme="minorHAnsi" w:hAnsiTheme="minorHAnsi"/>
          <w:sz w:val="24"/>
          <w:szCs w:val="24"/>
        </w:rPr>
        <w:t xml:space="preserve">, fundamentando sua decisão e dando publicidade </w:t>
      </w:r>
      <w:r w:rsidR="005940E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A5E2BF8" w:rsidR="00914AA9"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065AA7">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 o prazo </w:t>
      </w:r>
      <w:r w:rsidR="00511D7A">
        <w:rPr>
          <w:rFonts w:asciiTheme="minorHAnsi" w:hAnsiTheme="minorHAnsi"/>
          <w:sz w:val="24"/>
          <w:szCs w:val="24"/>
        </w:rPr>
        <w:t xml:space="preserve">de publicidade </w:t>
      </w:r>
      <w:r w:rsidR="00BF075C">
        <w:rPr>
          <w:rFonts w:asciiTheme="minorHAnsi" w:hAnsiTheme="minorHAnsi"/>
          <w:sz w:val="24"/>
          <w:szCs w:val="24"/>
        </w:rPr>
        <w:t xml:space="preserve">do </w:t>
      </w:r>
      <w:r w:rsidR="001A27EB">
        <w:rPr>
          <w:rFonts w:asciiTheme="minorHAnsi" w:hAnsiTheme="minorHAnsi"/>
          <w:sz w:val="24"/>
          <w:szCs w:val="24"/>
        </w:rPr>
        <w:t>Edital</w:t>
      </w:r>
      <w:r w:rsidR="00914AA9" w:rsidRPr="00065AA7">
        <w:rPr>
          <w:rFonts w:asciiTheme="minorHAnsi" w:hAnsiTheme="minorHAnsi"/>
          <w:sz w:val="24"/>
          <w:szCs w:val="24"/>
        </w:rPr>
        <w:t>, para a apresent</w:t>
      </w:r>
      <w:r w:rsidR="004C1214" w:rsidRPr="00065AA7">
        <w:rPr>
          <w:rFonts w:asciiTheme="minorHAnsi" w:hAnsiTheme="minorHAnsi"/>
          <w:sz w:val="24"/>
          <w:szCs w:val="24"/>
        </w:rPr>
        <w:t xml:space="preserve">ação de documentos por qualquer </w:t>
      </w:r>
      <w:r w:rsidR="00914AA9" w:rsidRPr="00065AA7">
        <w:rPr>
          <w:rFonts w:asciiTheme="minorHAnsi" w:hAnsiTheme="minorHAnsi"/>
          <w:sz w:val="24"/>
          <w:szCs w:val="24"/>
        </w:rPr>
        <w:t xml:space="preserve">entidade sem fins lucrativos interessada, contados a partir </w:t>
      </w:r>
      <w:r w:rsidR="00F13143">
        <w:rPr>
          <w:rFonts w:asciiTheme="minorHAnsi" w:hAnsiTheme="minorHAnsi"/>
          <w:sz w:val="24"/>
          <w:szCs w:val="24"/>
        </w:rPr>
        <w:t>do primeiro dia útil subsequente à data</w:t>
      </w:r>
      <w:r w:rsidR="00F13143" w:rsidRPr="00065AA7">
        <w:rPr>
          <w:rFonts w:asciiTheme="minorHAnsi" w:hAnsiTheme="minorHAnsi"/>
          <w:sz w:val="24"/>
          <w:szCs w:val="24"/>
        </w:rPr>
        <w:t xml:space="preserve"> </w:t>
      </w:r>
      <w:r w:rsidR="00914AA9" w:rsidRPr="00065AA7">
        <w:rPr>
          <w:rFonts w:asciiTheme="minorHAnsi" w:hAnsiTheme="minorHAnsi"/>
          <w:sz w:val="24"/>
          <w:szCs w:val="24"/>
        </w:rPr>
        <w:t>da publicação do extrato d</w:t>
      </w:r>
      <w:r w:rsidR="004C1214" w:rsidRPr="00065AA7">
        <w:rPr>
          <w:rFonts w:asciiTheme="minorHAnsi" w:hAnsiTheme="minorHAnsi"/>
          <w:sz w:val="24"/>
          <w:szCs w:val="24"/>
        </w:rPr>
        <w:t xml:space="preserve">e reabertura de prazo do </w:t>
      </w:r>
      <w:r w:rsidR="001A27EB">
        <w:rPr>
          <w:rFonts w:asciiTheme="minorHAnsi" w:hAnsiTheme="minorHAnsi"/>
          <w:sz w:val="24"/>
          <w:szCs w:val="24"/>
        </w:rPr>
        <w:t>Edital</w:t>
      </w:r>
      <w:r w:rsidR="004C1214" w:rsidRPr="00065AA7">
        <w:rPr>
          <w:rFonts w:asciiTheme="minorHAnsi" w:hAnsiTheme="minorHAnsi"/>
          <w:sz w:val="24"/>
          <w:szCs w:val="24"/>
        </w:rPr>
        <w:t xml:space="preserve"> </w:t>
      </w:r>
      <w:r w:rsidR="00914AA9" w:rsidRPr="00065AA7">
        <w:rPr>
          <w:rFonts w:asciiTheme="minorHAnsi" w:hAnsiTheme="minorHAnsi"/>
          <w:sz w:val="24"/>
          <w:szCs w:val="24"/>
        </w:rPr>
        <w:t xml:space="preserve">no </w:t>
      </w:r>
      <w:r w:rsidR="00DB62FA">
        <w:rPr>
          <w:rFonts w:asciiTheme="minorHAnsi" w:hAnsiTheme="minorHAnsi"/>
          <w:sz w:val="24"/>
          <w:szCs w:val="24"/>
        </w:rPr>
        <w:t>Diário Oficial Eletrônico Minas Gerais</w:t>
      </w:r>
      <w:r w:rsidR="00914AA9" w:rsidRPr="00065AA7">
        <w:rPr>
          <w:rFonts w:asciiTheme="minorHAnsi" w:hAnsiTheme="minorHAnsi"/>
          <w:sz w:val="24"/>
          <w:szCs w:val="24"/>
        </w:rPr>
        <w:t>.</w:t>
      </w:r>
    </w:p>
    <w:p w14:paraId="1F67054D" w14:textId="4EA3851E" w:rsidR="008A5D93"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 </w:t>
      </w:r>
      <w:r w:rsidR="002F24F4">
        <w:rPr>
          <w:rFonts w:asciiTheme="minorHAnsi" w:hAnsiTheme="minorHAnsi"/>
          <w:sz w:val="24"/>
          <w:szCs w:val="24"/>
        </w:rPr>
        <w:t>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065AA7">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983B2C" w:rsidRPr="00065AA7">
        <w:rPr>
          <w:rFonts w:asciiTheme="minorHAnsi" w:hAnsiTheme="minorHAnsi"/>
          <w:sz w:val="24"/>
          <w:szCs w:val="24"/>
        </w:rPr>
        <w:t>contrato de gestão</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Social do </w:t>
      </w:r>
      <w:r w:rsidR="00BF075C" w:rsidRPr="00BF075C">
        <w:rPr>
          <w:rFonts w:asciiTheme="minorHAnsi" w:hAnsiTheme="minorHAnsi"/>
          <w:sz w:val="24"/>
          <w:szCs w:val="24"/>
          <w:highlight w:val="lightGray"/>
        </w:rPr>
        <w:t>NOME DA ÁREA TEMÁTICA</w:t>
      </w:r>
      <w:r w:rsidR="00BF075C">
        <w:rPr>
          <w:rFonts w:asciiTheme="minorHAnsi" w:hAnsiTheme="minorHAnsi"/>
          <w:sz w:val="24"/>
          <w:szCs w:val="24"/>
        </w:rPr>
        <w:t xml:space="preserve"> 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inciso IV do art. 60 da Lei Estadual nº 23.081 de 2018</w:t>
      </w:r>
      <w:r w:rsidR="008A5D93" w:rsidRPr="004034F4">
        <w:rPr>
          <w:rFonts w:asciiTheme="minorHAnsi" w:hAnsiTheme="minorHAnsi"/>
          <w:sz w:val="24"/>
          <w:szCs w:val="24"/>
        </w:rPr>
        <w:t>.</w:t>
      </w:r>
    </w:p>
    <w:p w14:paraId="454B52CB" w14:textId="04523EE2" w:rsidR="00983B2C"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F24F4">
        <w:rPr>
          <w:rFonts w:asciiTheme="minorHAnsi" w:hAnsiTheme="minorHAnsi"/>
          <w:sz w:val="24"/>
          <w:szCs w:val="24"/>
        </w:rPr>
        <w:t>A qualquer momento</w:t>
      </w:r>
      <w:r w:rsidR="00983B2C" w:rsidRPr="00065AA7">
        <w:rPr>
          <w:rFonts w:asciiTheme="minorHAnsi" w:hAnsiTheme="minorHAnsi"/>
          <w:sz w:val="24"/>
          <w:szCs w:val="24"/>
        </w:rPr>
        <w:t xml:space="preserve">,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6A2C36B4" w:rsidR="00983B2C"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contrato de gestão a entidade sem fins lucrativos classificada em segundo lugar e assim, sucessivamente.</w:t>
      </w:r>
    </w:p>
    <w:p w14:paraId="556C2997" w14:textId="2C452033" w:rsidR="00E315F5" w:rsidRDefault="005D1981" w:rsidP="00E315F5">
      <w:pPr>
        <w:spacing w:before="120" w:after="12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ANEXO </w:t>
      </w:r>
      <w:r w:rsidR="00FA6A76">
        <w:rPr>
          <w:rFonts w:asciiTheme="minorHAnsi" w:hAnsiTheme="minorHAnsi"/>
          <w:sz w:val="24"/>
          <w:szCs w:val="24"/>
        </w:rPr>
        <w:t>I</w:t>
      </w:r>
      <w:r w:rsidR="00E315F5">
        <w:rPr>
          <w:rFonts w:asciiTheme="minorHAnsi" w:hAnsiTheme="minorHAnsi"/>
          <w:sz w:val="24"/>
          <w:szCs w:val="24"/>
        </w:rPr>
        <w:t>V – MINUTA DO CONTRATO DE GESTÃO</w:t>
      </w:r>
      <w:r w:rsidR="002F530A">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E315F5">
        <w:rPr>
          <w:rFonts w:asciiTheme="minorHAnsi" w:hAnsiTheme="minorHAnsi"/>
          <w:sz w:val="24"/>
          <w:szCs w:val="24"/>
        </w:rPr>
        <w:t>poder</w:t>
      </w:r>
      <w:r w:rsidR="002F530A">
        <w:rPr>
          <w:rFonts w:asciiTheme="minorHAnsi" w:hAnsiTheme="minorHAnsi"/>
          <w:sz w:val="24"/>
          <w:szCs w:val="24"/>
        </w:rPr>
        <w:t>á ser adequado</w:t>
      </w:r>
      <w:r w:rsidR="00E315F5" w:rsidRPr="00E315F5">
        <w:rPr>
          <w:rFonts w:asciiTheme="minorHAnsi" w:hAnsiTheme="minorHAnsi"/>
          <w:sz w:val="24"/>
          <w:szCs w:val="24"/>
        </w:rPr>
        <w:t xml:space="preserve"> pela </w:t>
      </w:r>
      <w:r w:rsidR="00E315F5" w:rsidRPr="00E315F5">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 xml:space="preserve">entidade sem fins lucrativos, quando da celebração </w:t>
      </w:r>
      <w:r w:rsidR="00E315F5" w:rsidRPr="00E315F5">
        <w:rPr>
          <w:rFonts w:asciiTheme="minorHAnsi" w:hAnsiTheme="minorHAnsi"/>
          <w:sz w:val="24"/>
          <w:szCs w:val="24"/>
        </w:rPr>
        <w:t xml:space="preserve">do </w:t>
      </w:r>
      <w:r w:rsidR="00E315F5">
        <w:rPr>
          <w:rFonts w:asciiTheme="minorHAnsi" w:hAnsiTheme="minorHAnsi"/>
          <w:sz w:val="24"/>
          <w:szCs w:val="24"/>
        </w:rPr>
        <w:t>contrato de gestão</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BF075C">
        <w:rPr>
          <w:rFonts w:asciiTheme="minorHAnsi" w:hAnsiTheme="minorHAnsi"/>
          <w:sz w:val="24"/>
          <w:szCs w:val="24"/>
        </w:rPr>
        <w:t xml:space="preserve">critérios para avaliação das propostas e os </w:t>
      </w:r>
      <w:r w:rsidR="00E315F5" w:rsidRPr="00E315F5">
        <w:rPr>
          <w:rFonts w:asciiTheme="minorHAnsi" w:hAnsiTheme="minorHAnsi"/>
          <w:sz w:val="24"/>
          <w:szCs w:val="24"/>
        </w:rPr>
        <w:t xml:space="preserve">aspectos que norteiam este </w:t>
      </w:r>
      <w:r w:rsidR="00E315F5">
        <w:rPr>
          <w:rFonts w:asciiTheme="minorHAnsi" w:hAnsiTheme="minorHAnsi"/>
          <w:sz w:val="24"/>
          <w:szCs w:val="24"/>
        </w:rPr>
        <w:t>processo de seleção pública</w:t>
      </w:r>
      <w:r w:rsidR="00E315F5" w:rsidRPr="00E315F5">
        <w:rPr>
          <w:rFonts w:asciiTheme="minorHAnsi" w:hAnsiTheme="minorHAnsi"/>
          <w:sz w:val="24"/>
          <w:szCs w:val="24"/>
        </w:rPr>
        <w:t>.</w:t>
      </w:r>
    </w:p>
    <w:p w14:paraId="683A63FB" w14:textId="35432D83" w:rsidR="004602B4" w:rsidRPr="00F33DA6" w:rsidRDefault="004602B4" w:rsidP="004602B4">
      <w:pPr>
        <w:spacing w:after="0" w:line="360" w:lineRule="auto"/>
        <w:jc w:val="both"/>
        <w:rPr>
          <w:rFonts w:asciiTheme="minorHAnsi" w:hAnsiTheme="minorHAnsi"/>
          <w:sz w:val="24"/>
          <w:szCs w:val="24"/>
        </w:rPr>
      </w:pPr>
      <w:r w:rsidRPr="00F33DA6">
        <w:rPr>
          <w:rFonts w:asciiTheme="minorHAnsi" w:hAnsiTheme="minorHAnsi"/>
          <w:sz w:val="24"/>
          <w:szCs w:val="24"/>
        </w:rPr>
        <w:t xml:space="preserve">11.11. Ao encaminhar proposta neste processo de seleção pública, a PROPONENTE concorda com </w:t>
      </w:r>
      <w:r w:rsidR="00D929BF">
        <w:rPr>
          <w:rFonts w:asciiTheme="minorHAnsi" w:hAnsiTheme="minorHAnsi"/>
          <w:sz w:val="24"/>
          <w:szCs w:val="24"/>
        </w:rPr>
        <w:t>as diretrizes</w:t>
      </w:r>
      <w:r w:rsidRPr="00F33DA6">
        <w:rPr>
          <w:rFonts w:asciiTheme="minorHAnsi" w:hAnsiTheme="minorHAnsi"/>
          <w:sz w:val="24"/>
          <w:szCs w:val="24"/>
        </w:rPr>
        <w:t xml:space="preserve"> </w:t>
      </w:r>
      <w:r w:rsidR="00D929BF" w:rsidRPr="00F33DA6">
        <w:rPr>
          <w:rFonts w:asciiTheme="minorHAnsi" w:hAnsiTheme="minorHAnsi"/>
          <w:sz w:val="24"/>
          <w:szCs w:val="24"/>
        </w:rPr>
        <w:t>financeir</w:t>
      </w:r>
      <w:r w:rsidR="00D929BF">
        <w:rPr>
          <w:rFonts w:asciiTheme="minorHAnsi" w:hAnsiTheme="minorHAnsi"/>
          <w:sz w:val="24"/>
          <w:szCs w:val="24"/>
        </w:rPr>
        <w:t>a</w:t>
      </w:r>
      <w:r w:rsidR="00D929BF" w:rsidRPr="00F33DA6">
        <w:rPr>
          <w:rFonts w:asciiTheme="minorHAnsi" w:hAnsiTheme="minorHAnsi"/>
          <w:sz w:val="24"/>
          <w:szCs w:val="24"/>
        </w:rPr>
        <w:t xml:space="preserve">s </w:t>
      </w:r>
      <w:r w:rsidR="00F8189A" w:rsidRPr="00F33DA6">
        <w:rPr>
          <w:rFonts w:asciiTheme="minorHAnsi" w:hAnsiTheme="minorHAnsi"/>
          <w:sz w:val="24"/>
          <w:szCs w:val="24"/>
        </w:rPr>
        <w:t>definid</w:t>
      </w:r>
      <w:r w:rsidR="00F8189A">
        <w:rPr>
          <w:rFonts w:asciiTheme="minorHAnsi" w:hAnsiTheme="minorHAnsi"/>
          <w:sz w:val="24"/>
          <w:szCs w:val="24"/>
        </w:rPr>
        <w:t>a</w:t>
      </w:r>
      <w:r w:rsidR="00F8189A" w:rsidRPr="00F33DA6">
        <w:rPr>
          <w:rFonts w:asciiTheme="minorHAnsi" w:hAnsiTheme="minorHAnsi"/>
          <w:sz w:val="24"/>
          <w:szCs w:val="24"/>
        </w:rPr>
        <w:t xml:space="preserve">s </w:t>
      </w:r>
      <w:r w:rsidR="00F8189A">
        <w:rPr>
          <w:rFonts w:asciiTheme="minorHAnsi" w:hAnsiTheme="minorHAnsi"/>
          <w:sz w:val="24"/>
          <w:szCs w:val="24"/>
        </w:rPr>
        <w:t>neste Edital</w:t>
      </w:r>
      <w:r w:rsidRPr="00F33DA6">
        <w:rPr>
          <w:rFonts w:asciiTheme="minorHAnsi" w:hAnsiTheme="minorHAnsi"/>
          <w:sz w:val="24"/>
          <w:szCs w:val="24"/>
        </w:rPr>
        <w:t>, sob pena de desclassificação.</w:t>
      </w:r>
    </w:p>
    <w:p w14:paraId="72F11CF1" w14:textId="0D588F34" w:rsidR="004602B4" w:rsidRDefault="004602B4" w:rsidP="004602B4">
      <w:pPr>
        <w:spacing w:after="0" w:line="360" w:lineRule="auto"/>
        <w:jc w:val="both"/>
        <w:rPr>
          <w:rFonts w:asciiTheme="minorHAnsi" w:hAnsiTheme="minorHAnsi"/>
          <w:sz w:val="24"/>
          <w:szCs w:val="24"/>
        </w:rPr>
      </w:pPr>
      <w:r w:rsidRPr="00436A66">
        <w:rPr>
          <w:rFonts w:asciiTheme="minorHAnsi" w:hAnsiTheme="minorHAnsi"/>
          <w:sz w:val="24"/>
          <w:szCs w:val="24"/>
        </w:rPr>
        <w:lastRenderedPageBreak/>
        <w:t xml:space="preserve">11.12. O resultado deste processo de seleção pública com a decisão da proposta vencedora, bem como da classificação das propostas, não </w:t>
      </w:r>
      <w:r w:rsidR="000166FF">
        <w:rPr>
          <w:rFonts w:asciiTheme="minorHAnsi" w:hAnsiTheme="minorHAnsi"/>
          <w:sz w:val="24"/>
          <w:szCs w:val="24"/>
        </w:rPr>
        <w:t xml:space="preserve">obriga </w:t>
      </w:r>
      <w:r w:rsidRPr="00436A66">
        <w:rPr>
          <w:rFonts w:asciiTheme="minorHAnsi" w:hAnsiTheme="minorHAnsi"/>
          <w:sz w:val="24"/>
          <w:szCs w:val="24"/>
        </w:rPr>
        <w:t xml:space="preserve">a </w:t>
      </w:r>
      <w:r w:rsidR="00D929BF">
        <w:rPr>
          <w:rFonts w:asciiTheme="minorHAnsi" w:hAnsiTheme="minorHAnsi"/>
          <w:sz w:val="24"/>
          <w:szCs w:val="24"/>
        </w:rPr>
        <w:t>a</w:t>
      </w:r>
      <w:r w:rsidR="00D929BF" w:rsidRPr="00436A66">
        <w:rPr>
          <w:rFonts w:asciiTheme="minorHAnsi" w:hAnsiTheme="minorHAnsi"/>
          <w:sz w:val="24"/>
          <w:szCs w:val="24"/>
        </w:rPr>
        <w:t xml:space="preserve">dministração </w:t>
      </w:r>
      <w:r w:rsidR="00D929BF">
        <w:rPr>
          <w:rFonts w:asciiTheme="minorHAnsi" w:hAnsiTheme="minorHAnsi"/>
          <w:sz w:val="24"/>
          <w:szCs w:val="24"/>
        </w:rPr>
        <w:t>p</w:t>
      </w:r>
      <w:r w:rsidR="00D929BF" w:rsidRPr="00436A66">
        <w:rPr>
          <w:rFonts w:asciiTheme="minorHAnsi" w:hAnsiTheme="minorHAnsi"/>
          <w:sz w:val="24"/>
          <w:szCs w:val="24"/>
        </w:rPr>
        <w:t>ública</w:t>
      </w:r>
      <w:r w:rsidR="00D929BF">
        <w:rPr>
          <w:rFonts w:asciiTheme="minorHAnsi" w:hAnsiTheme="minorHAnsi"/>
          <w:sz w:val="24"/>
          <w:szCs w:val="24"/>
        </w:rPr>
        <w:t xml:space="preserve"> estadual </w:t>
      </w:r>
      <w:r w:rsidR="000166FF">
        <w:rPr>
          <w:rFonts w:asciiTheme="minorHAnsi" w:hAnsiTheme="minorHAnsi"/>
          <w:sz w:val="24"/>
          <w:szCs w:val="24"/>
        </w:rPr>
        <w:t>a celebrar contrato de gestão</w:t>
      </w:r>
      <w:r w:rsidRPr="00436A66">
        <w:rPr>
          <w:rFonts w:asciiTheme="minorHAnsi" w:hAnsiTheme="minorHAnsi"/>
          <w:sz w:val="24"/>
          <w:szCs w:val="24"/>
        </w:rPr>
        <w:t>.</w:t>
      </w:r>
    </w:p>
    <w:p w14:paraId="65063E7D" w14:textId="6AAB543F" w:rsidR="00BF075C" w:rsidRDefault="005D1981" w:rsidP="00065AA7">
      <w:pPr>
        <w:spacing w:before="120" w:after="120" w:line="360" w:lineRule="auto"/>
        <w:jc w:val="both"/>
        <w:rPr>
          <w:rFonts w:asciiTheme="minorHAnsi" w:hAnsiTheme="minorHAnsi"/>
          <w:sz w:val="24"/>
          <w:szCs w:val="24"/>
        </w:rPr>
      </w:pPr>
      <w:r w:rsidRPr="00F64A7B">
        <w:rPr>
          <w:rFonts w:asciiTheme="minorHAnsi" w:hAnsiTheme="minorHAnsi"/>
          <w:sz w:val="24"/>
          <w:szCs w:val="24"/>
        </w:rPr>
        <w:t>11</w:t>
      </w:r>
      <w:r w:rsidR="004602B4">
        <w:rPr>
          <w:rFonts w:asciiTheme="minorHAnsi" w:hAnsiTheme="minorHAnsi"/>
          <w:sz w:val="24"/>
          <w:szCs w:val="24"/>
        </w:rPr>
        <w:t>.13</w:t>
      </w:r>
      <w:r w:rsidR="00E315F5" w:rsidRPr="00F64A7B">
        <w:rPr>
          <w:rFonts w:asciiTheme="minorHAnsi" w:hAnsiTheme="minorHAnsi"/>
          <w:sz w:val="24"/>
          <w:szCs w:val="24"/>
        </w:rPr>
        <w:t xml:space="preserve">. </w:t>
      </w:r>
      <w:r w:rsidR="00D236B6" w:rsidRPr="00F64A7B">
        <w:rPr>
          <w:rFonts w:asciiTheme="minorHAnsi" w:hAnsiTheme="minorHAnsi"/>
          <w:sz w:val="24"/>
          <w:szCs w:val="24"/>
        </w:rPr>
        <w:t xml:space="preserve">A Estimativa de custos elaborada pela entidade sem fins lucrativos </w:t>
      </w:r>
      <w:r w:rsidR="00E315F5" w:rsidRPr="00F64A7B">
        <w:rPr>
          <w:rFonts w:asciiTheme="minorHAnsi" w:hAnsiTheme="minorHAnsi"/>
          <w:sz w:val="24"/>
          <w:szCs w:val="24"/>
        </w:rPr>
        <w:t xml:space="preserve">vencedora </w:t>
      </w:r>
      <w:r w:rsidR="00AE450C" w:rsidRPr="00F64A7B">
        <w:rPr>
          <w:rFonts w:asciiTheme="minorHAnsi" w:hAnsiTheme="minorHAnsi"/>
          <w:sz w:val="24"/>
          <w:szCs w:val="24"/>
        </w:rPr>
        <w:t xml:space="preserve">servirá de parâmetro para elaboração da </w:t>
      </w:r>
      <w:r w:rsidR="00E315F5" w:rsidRPr="00F64A7B">
        <w:rPr>
          <w:rFonts w:asciiTheme="minorHAnsi" w:hAnsiTheme="minorHAnsi"/>
          <w:sz w:val="24"/>
          <w:szCs w:val="24"/>
        </w:rPr>
        <w:t xml:space="preserve">Memória de Cálculo do contrato de gestão, sendo admitida revisão, de acordo com o interesse público e desde que </w:t>
      </w:r>
      <w:r w:rsidR="00BF075C">
        <w:rPr>
          <w:rFonts w:asciiTheme="minorHAnsi" w:hAnsiTheme="minorHAnsi"/>
          <w:sz w:val="24"/>
          <w:szCs w:val="24"/>
        </w:rPr>
        <w:t xml:space="preserve">preservados os critérios para avaliação das propostas e os </w:t>
      </w:r>
      <w:r w:rsidR="00BF075C" w:rsidRPr="00E315F5">
        <w:rPr>
          <w:rFonts w:asciiTheme="minorHAnsi" w:hAnsiTheme="minorHAnsi"/>
          <w:sz w:val="24"/>
          <w:szCs w:val="24"/>
        </w:rPr>
        <w:t xml:space="preserve">aspectos que norteiam este </w:t>
      </w:r>
      <w:r w:rsidR="00BF075C">
        <w:rPr>
          <w:rFonts w:asciiTheme="minorHAnsi" w:hAnsiTheme="minorHAnsi"/>
          <w:sz w:val="24"/>
          <w:szCs w:val="24"/>
        </w:rPr>
        <w:t>processo de seleção pública</w:t>
      </w:r>
      <w:r w:rsidR="00BF075C" w:rsidRPr="00E315F5">
        <w:rPr>
          <w:rFonts w:asciiTheme="minorHAnsi" w:hAnsiTheme="minorHAnsi"/>
          <w:sz w:val="24"/>
          <w:szCs w:val="24"/>
        </w:rPr>
        <w:t>.</w:t>
      </w:r>
    </w:p>
    <w:p w14:paraId="50ADDF07" w14:textId="6EC31DCA" w:rsidR="000A217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8710F2" w:rsidRPr="00065AA7">
        <w:rPr>
          <w:rFonts w:asciiTheme="minorHAnsi" w:hAnsiTheme="minorHAnsi"/>
          <w:sz w:val="24"/>
          <w:szCs w:val="24"/>
        </w:rPr>
        <w:t>1</w:t>
      </w:r>
      <w:r w:rsidR="004602B4">
        <w:rPr>
          <w:rFonts w:asciiTheme="minorHAnsi" w:hAnsiTheme="minorHAnsi"/>
          <w:sz w:val="24"/>
          <w:szCs w:val="24"/>
        </w:rPr>
        <w:t>4</w:t>
      </w:r>
      <w:r w:rsidR="000240EF" w:rsidRPr="00065AA7">
        <w:rPr>
          <w:rFonts w:asciiTheme="minorHAnsi" w:hAnsiTheme="minorHAnsi"/>
          <w:sz w:val="24"/>
          <w:szCs w:val="24"/>
        </w:rPr>
        <w:t xml:space="preserve">. Os casos omissos neste </w:t>
      </w:r>
      <w:r w:rsidR="001A27EB">
        <w:rPr>
          <w:rFonts w:asciiTheme="minorHAnsi" w:hAnsiTheme="minorHAnsi"/>
          <w:sz w:val="24"/>
          <w:szCs w:val="24"/>
        </w:rPr>
        <w:t>Edital</w:t>
      </w:r>
      <w:r w:rsidR="000A2172" w:rsidRPr="00065AA7">
        <w:rPr>
          <w:rFonts w:asciiTheme="minorHAnsi" w:hAnsiTheme="minorHAnsi"/>
          <w:sz w:val="24"/>
          <w:szCs w:val="24"/>
        </w:rPr>
        <w:t xml:space="preserve"> serão resolvidos </w:t>
      </w:r>
      <w:r w:rsidR="007F7D2E" w:rsidRPr="00065AA7">
        <w:rPr>
          <w:rFonts w:asciiTheme="minorHAnsi" w:hAnsiTheme="minorHAnsi"/>
          <w:sz w:val="24"/>
          <w:szCs w:val="24"/>
        </w:rPr>
        <w:t xml:space="preserve">pelo </w:t>
      </w:r>
      <w:r w:rsidR="002848D7" w:rsidRPr="00065AA7">
        <w:rPr>
          <w:rFonts w:asciiTheme="minorHAnsi" w:hAnsiTheme="minorHAnsi"/>
          <w:sz w:val="24"/>
          <w:szCs w:val="24"/>
        </w:rPr>
        <w:t>d</w:t>
      </w:r>
      <w:r w:rsidR="002563AA" w:rsidRPr="00065AA7">
        <w:rPr>
          <w:rFonts w:asciiTheme="minorHAnsi" w:hAnsiTheme="minorHAnsi"/>
          <w:sz w:val="24"/>
          <w:szCs w:val="24"/>
        </w:rPr>
        <w:t xml:space="preserve">irigente </w:t>
      </w:r>
      <w:r w:rsidR="002848D7" w:rsidRPr="00065AA7">
        <w:rPr>
          <w:rFonts w:asciiTheme="minorHAnsi" w:hAnsiTheme="minorHAnsi"/>
          <w:sz w:val="24"/>
          <w:szCs w:val="24"/>
        </w:rPr>
        <w:t>m</w:t>
      </w:r>
      <w:r w:rsidR="002563AA" w:rsidRPr="00065AA7">
        <w:rPr>
          <w:rFonts w:asciiTheme="minorHAnsi" w:hAnsiTheme="minorHAnsi"/>
          <w:sz w:val="24"/>
          <w:szCs w:val="24"/>
        </w:rPr>
        <w:t>áximo</w:t>
      </w:r>
      <w:r w:rsidR="007F7D2E" w:rsidRPr="00065AA7">
        <w:rPr>
          <w:rFonts w:asciiTheme="minorHAnsi" w:hAnsiTheme="minorHAnsi"/>
          <w:sz w:val="24"/>
          <w:szCs w:val="24"/>
        </w:rPr>
        <w:t xml:space="preserve"> da </w:t>
      </w:r>
      <w:r w:rsidR="00FF1CDB" w:rsidRPr="00065AA7">
        <w:rPr>
          <w:rFonts w:asciiTheme="minorHAnsi" w:hAnsiTheme="minorHAnsi"/>
          <w:sz w:val="24"/>
          <w:szCs w:val="24"/>
          <w:highlight w:val="lightGray"/>
        </w:rPr>
        <w:t>NOME DO ÓRGÃO</w:t>
      </w:r>
      <w:r w:rsidR="000A2172" w:rsidRPr="00065AA7">
        <w:rPr>
          <w:rFonts w:asciiTheme="minorHAnsi" w:hAnsiTheme="minorHAnsi"/>
          <w:sz w:val="24"/>
          <w:szCs w:val="24"/>
        </w:rPr>
        <w:t>.</w:t>
      </w:r>
    </w:p>
    <w:p w14:paraId="149E9B5B" w14:textId="38A627D5" w:rsidR="00C32488"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2848D7" w:rsidRPr="00065AA7">
        <w:rPr>
          <w:rFonts w:asciiTheme="minorHAnsi" w:hAnsiTheme="minorHAnsi"/>
          <w:sz w:val="24"/>
          <w:szCs w:val="24"/>
        </w:rPr>
        <w:t>1</w:t>
      </w:r>
      <w:r w:rsidR="004602B4">
        <w:rPr>
          <w:rFonts w:asciiTheme="minorHAnsi" w:hAnsiTheme="minorHAnsi"/>
          <w:sz w:val="24"/>
          <w:szCs w:val="24"/>
        </w:rPr>
        <w:t>5</w:t>
      </w:r>
      <w:r w:rsidR="00A2079D" w:rsidRPr="00065AA7">
        <w:rPr>
          <w:rFonts w:asciiTheme="minorHAnsi" w:hAnsiTheme="minorHAnsi"/>
          <w:sz w:val="24"/>
          <w:szCs w:val="24"/>
        </w:rPr>
        <w:t>. Fica eleito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23BAB8A5" w14:textId="77777777" w:rsidR="00EF405A" w:rsidRPr="00065AA7" w:rsidRDefault="00C32488" w:rsidP="00065AA7">
      <w:pPr>
        <w:widowControl w:val="0"/>
        <w:autoSpaceDE w:val="0"/>
        <w:autoSpaceDN w:val="0"/>
        <w:adjustRightInd w:val="0"/>
        <w:spacing w:before="120" w:after="120" w:line="360" w:lineRule="auto"/>
        <w:ind w:right="26"/>
        <w:jc w:val="both"/>
        <w:rPr>
          <w:rFonts w:asciiTheme="minorHAnsi" w:eastAsia="ArialMT" w:hAnsiTheme="minorHAnsi"/>
          <w:sz w:val="24"/>
          <w:szCs w:val="24"/>
        </w:rPr>
      </w:pPr>
      <w:r w:rsidRPr="00065AA7">
        <w:rPr>
          <w:rFonts w:asciiTheme="minorHAnsi" w:eastAsia="ArialMT" w:hAnsiTheme="minorHAnsi"/>
          <w:sz w:val="24"/>
          <w:szCs w:val="24"/>
        </w:rPr>
        <w:t xml:space="preserve">                                                          </w:t>
      </w:r>
      <w:r w:rsidR="00B72F6F" w:rsidRPr="00065AA7">
        <w:rPr>
          <w:rFonts w:asciiTheme="minorHAnsi" w:eastAsia="ArialMT" w:hAnsiTheme="minorHAnsi"/>
          <w:sz w:val="24"/>
          <w:szCs w:val="24"/>
        </w:rPr>
        <w:t xml:space="preserve"> </w:t>
      </w:r>
      <w:r w:rsidR="000A2172"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065AA7">
        <w:rPr>
          <w:rFonts w:asciiTheme="minorHAnsi" w:eastAsia="ArialMT" w:hAnsiTheme="minorHAnsi"/>
          <w:sz w:val="24"/>
          <w:szCs w:val="24"/>
          <w:highlight w:val="lightGray"/>
        </w:rPr>
        <w:t xml:space="preserve">(dia) </w:t>
      </w:r>
      <w:r w:rsidR="000A65E6" w:rsidRPr="00065AA7">
        <w:rPr>
          <w:rFonts w:asciiTheme="minorHAnsi" w:hAnsiTheme="minorHAnsi"/>
          <w:sz w:val="24"/>
          <w:szCs w:val="24"/>
          <w:highlight w:val="lightGray"/>
        </w:rPr>
        <w:t>de</w:t>
      </w:r>
      <w:r w:rsidR="002E4A95" w:rsidRPr="00065AA7">
        <w:rPr>
          <w:rFonts w:asciiTheme="minorHAnsi" w:hAnsiTheme="minorHAnsi"/>
          <w:sz w:val="24"/>
          <w:szCs w:val="24"/>
          <w:highlight w:val="lightGray"/>
        </w:rPr>
        <w:t xml:space="preserve"> (mês) </w:t>
      </w:r>
      <w:r w:rsidR="008B117B" w:rsidRPr="00065AA7">
        <w:rPr>
          <w:rFonts w:asciiTheme="minorHAnsi" w:hAnsiTheme="minorHAnsi"/>
          <w:sz w:val="24"/>
          <w:szCs w:val="24"/>
          <w:highlight w:val="lightGray"/>
        </w:rPr>
        <w:t>de (ano)</w:t>
      </w:r>
      <w:r w:rsidR="000A2172" w:rsidRPr="00065AA7">
        <w:rPr>
          <w:rFonts w:asciiTheme="minorHAnsi" w:hAnsiTheme="minorHAnsi"/>
          <w:sz w:val="24"/>
          <w:szCs w:val="24"/>
        </w:rPr>
        <w:t>.</w:t>
      </w:r>
    </w:p>
    <w:p w14:paraId="6EFF33F5" w14:textId="77777777" w:rsidR="0070408D" w:rsidRDefault="0070408D"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p>
    <w:p w14:paraId="4C2619A4" w14:textId="485F8508"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r w:rsidRPr="00065AA7">
        <w:rPr>
          <w:rFonts w:asciiTheme="minorHAnsi" w:hAnsiTheme="minorHAnsi"/>
          <w:b/>
          <w:sz w:val="24"/>
          <w:szCs w:val="24"/>
          <w:highlight w:val="lightGray"/>
          <w:u w:val="single"/>
        </w:rPr>
        <w:t xml:space="preserve">Nome do </w:t>
      </w:r>
      <w:r w:rsidR="008338AC" w:rsidRPr="00065AA7">
        <w:rPr>
          <w:rFonts w:asciiTheme="minorHAnsi" w:hAnsiTheme="minorHAnsi"/>
          <w:b/>
          <w:sz w:val="24"/>
          <w:szCs w:val="24"/>
          <w:highlight w:val="lightGray"/>
          <w:u w:val="single"/>
        </w:rPr>
        <w:t>dirigente máximo</w:t>
      </w:r>
    </w:p>
    <w:p w14:paraId="6CB27620" w14:textId="52630900"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u w:val="single"/>
        </w:rPr>
      </w:pPr>
      <w:r w:rsidRPr="00065AA7">
        <w:rPr>
          <w:rFonts w:asciiTheme="minorHAnsi" w:hAnsiTheme="minorHAnsi"/>
          <w:b/>
          <w:sz w:val="24"/>
          <w:szCs w:val="24"/>
          <w:highlight w:val="lightGray"/>
        </w:rPr>
        <w:t>SECRETÁRIO DE ESTADO DE</w:t>
      </w:r>
      <w:r w:rsidRPr="00065AA7">
        <w:rPr>
          <w:rFonts w:asciiTheme="minorHAnsi" w:hAnsiTheme="minorHAnsi"/>
          <w:sz w:val="24"/>
          <w:szCs w:val="24"/>
          <w:highlight w:val="lightGray"/>
        </w:rPr>
        <w:t xml:space="preserve"> </w:t>
      </w:r>
      <w:r w:rsidR="008B117B" w:rsidRPr="00065AA7">
        <w:rPr>
          <w:rFonts w:asciiTheme="minorHAnsi" w:hAnsiTheme="minorHAnsi"/>
          <w:b/>
          <w:sz w:val="24"/>
          <w:szCs w:val="24"/>
          <w:highlight w:val="lightGray"/>
        </w:rPr>
        <w:t>NOME DO ÓRGÃO</w:t>
      </w:r>
    </w:p>
    <w:p w14:paraId="04ECEC76" w14:textId="305B2370" w:rsidR="006C1505" w:rsidRDefault="006C1505">
      <w:pPr>
        <w:spacing w:after="0" w:line="240" w:lineRule="auto"/>
        <w:rPr>
          <w:rFonts w:asciiTheme="minorHAnsi" w:hAnsiTheme="minorHAnsi"/>
          <w:b/>
          <w:sz w:val="24"/>
          <w:szCs w:val="24"/>
        </w:rPr>
      </w:pPr>
    </w:p>
    <w:p w14:paraId="77F47D3F" w14:textId="77777777" w:rsidR="00BF6169" w:rsidRDefault="00BF6169">
      <w:pPr>
        <w:spacing w:after="0" w:line="240" w:lineRule="auto"/>
        <w:rPr>
          <w:rFonts w:asciiTheme="minorHAnsi" w:hAnsiTheme="minorHAnsi"/>
          <w:b/>
          <w:sz w:val="24"/>
          <w:szCs w:val="24"/>
        </w:rPr>
      </w:pPr>
      <w:r>
        <w:br w:type="page"/>
      </w:r>
    </w:p>
    <w:p w14:paraId="41FBA625" w14:textId="7855358E" w:rsidR="00335F3C" w:rsidRPr="00765DCC" w:rsidRDefault="00335F3C" w:rsidP="008D1AB1">
      <w:pPr>
        <w:pStyle w:val="TtuloEdital"/>
      </w:pPr>
      <w:bookmarkStart w:id="31" w:name="_Toc4060981"/>
      <w:r w:rsidRPr="00765DCC">
        <w:lastRenderedPageBreak/>
        <w:t>ANEXO I – TERMO DE REFERÊNCIA</w:t>
      </w:r>
      <w:bookmarkEnd w:id="31"/>
    </w:p>
    <w:p w14:paraId="1C32B67D" w14:textId="77777777" w:rsidR="00335F3C" w:rsidRPr="008D1AB1" w:rsidRDefault="00335F3C" w:rsidP="008D1AB1">
      <w:pPr>
        <w:pStyle w:val="SubttuloEdital"/>
        <w:numPr>
          <w:ilvl w:val="0"/>
          <w:numId w:val="26"/>
        </w:numPr>
      </w:pPr>
      <w:bookmarkStart w:id="32" w:name="_Toc4060982"/>
      <w:r w:rsidRPr="008D1AB1">
        <w:t>INTRODUÇÃO</w:t>
      </w:r>
      <w:bookmarkEnd w:id="32"/>
    </w:p>
    <w:p w14:paraId="608F992C" w14:textId="3E323E63" w:rsidR="00335F3C" w:rsidRDefault="00335F3C" w:rsidP="00335F3C">
      <w:pPr>
        <w:spacing w:line="360" w:lineRule="auto"/>
        <w:jc w:val="both"/>
        <w:rPr>
          <w:rFonts w:asciiTheme="minorHAnsi" w:hAnsiTheme="minorHAnsi"/>
          <w:sz w:val="24"/>
          <w:szCs w:val="24"/>
        </w:rPr>
      </w:pPr>
      <w:r w:rsidRPr="004E0233">
        <w:rPr>
          <w:rFonts w:asciiTheme="minorHAnsi" w:hAnsiTheme="minorHAnsi"/>
          <w:sz w:val="24"/>
          <w:szCs w:val="24"/>
        </w:rPr>
        <w:t xml:space="preserve">Este ANEXO apresenta a especificação técnica das atividades e serviços de interesse </w:t>
      </w:r>
      <w:r w:rsidR="00C44848" w:rsidRPr="004E0233">
        <w:rPr>
          <w:rFonts w:asciiTheme="minorHAnsi" w:hAnsiTheme="minorHAnsi"/>
          <w:sz w:val="24"/>
          <w:szCs w:val="24"/>
        </w:rPr>
        <w:t xml:space="preserve">público </w:t>
      </w:r>
      <w:r w:rsidRPr="004E0233">
        <w:rPr>
          <w:rFonts w:asciiTheme="minorHAnsi" w:hAnsiTheme="minorHAnsi"/>
          <w:sz w:val="24"/>
          <w:szCs w:val="24"/>
        </w:rPr>
        <w:t>a serem desenvolvidos pelo contrato de gestão a ser celebrado oriundo do presente processo de seleção públic</w:t>
      </w:r>
      <w:r w:rsidR="00C44848" w:rsidRPr="004E0233">
        <w:rPr>
          <w:rFonts w:asciiTheme="minorHAnsi" w:hAnsiTheme="minorHAnsi"/>
          <w:sz w:val="24"/>
          <w:szCs w:val="24"/>
        </w:rPr>
        <w:t>a</w:t>
      </w:r>
      <w:r w:rsidRPr="004E0233">
        <w:rPr>
          <w:rFonts w:asciiTheme="minorHAnsi" w:hAnsiTheme="minorHAnsi"/>
          <w:sz w:val="24"/>
          <w:szCs w:val="24"/>
        </w:rPr>
        <w:t xml:space="preserve">. De forma adicional, visa orientar a elaboração das propostas das entidades sem fins lucrativos, apresentando as diretrizes gerais para a execução da política pública em questão, bem como permitir o entendimento acerca do contrato de gestão a ser celebrado com a </w:t>
      </w:r>
      <w:r w:rsidRPr="004E0233">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28903C06" w14:textId="7FD40D6F" w:rsidR="00315BFE" w:rsidRPr="004E0233" w:rsidRDefault="00315BFE" w:rsidP="00315BFE">
      <w:pPr>
        <w:spacing w:line="360" w:lineRule="auto"/>
        <w:jc w:val="both"/>
        <w:rPr>
          <w:rFonts w:ascii="Garamond" w:hAnsi="Garamond"/>
          <w:color w:val="C00000"/>
          <w:sz w:val="24"/>
          <w:szCs w:val="24"/>
        </w:rPr>
      </w:pPr>
      <w:r w:rsidRPr="00C73065">
        <w:rPr>
          <w:rFonts w:ascii="Garamond" w:hAnsi="Garamond"/>
          <w:color w:val="C00000"/>
          <w:sz w:val="24"/>
          <w:szCs w:val="24"/>
          <w:highlight w:val="lightGray"/>
        </w:rPr>
        <w:t xml:space="preserve">Orientação: os campos descritos neste Anexo I são para guiar o órgão ou entidade da </w:t>
      </w:r>
      <w:r w:rsidR="0092499C" w:rsidRPr="00C73065">
        <w:rPr>
          <w:rFonts w:ascii="Garamond" w:hAnsi="Garamond"/>
          <w:color w:val="C00000"/>
          <w:sz w:val="24"/>
          <w:szCs w:val="24"/>
          <w:highlight w:val="lightGray"/>
        </w:rPr>
        <w:t>a</w:t>
      </w:r>
      <w:r w:rsidRPr="00C73065">
        <w:rPr>
          <w:rFonts w:ascii="Garamond" w:hAnsi="Garamond"/>
          <w:color w:val="C00000"/>
          <w:sz w:val="24"/>
          <w:szCs w:val="24"/>
          <w:highlight w:val="lightGray"/>
        </w:rPr>
        <w:t xml:space="preserve">dministração </w:t>
      </w:r>
      <w:r w:rsidR="0092499C" w:rsidRPr="00C73065">
        <w:rPr>
          <w:rFonts w:ascii="Garamond" w:hAnsi="Garamond"/>
          <w:color w:val="C00000"/>
          <w:sz w:val="24"/>
          <w:szCs w:val="24"/>
          <w:highlight w:val="lightGray"/>
        </w:rPr>
        <w:t>p</w:t>
      </w:r>
      <w:r w:rsidRPr="00C73065">
        <w:rPr>
          <w:rFonts w:ascii="Garamond" w:hAnsi="Garamond"/>
          <w:color w:val="C00000"/>
          <w:sz w:val="24"/>
          <w:szCs w:val="24"/>
          <w:highlight w:val="lightGray"/>
        </w:rPr>
        <w:t>ública</w:t>
      </w:r>
      <w:r w:rsidR="0092499C" w:rsidRPr="00C73065">
        <w:rPr>
          <w:rFonts w:ascii="Garamond" w:hAnsi="Garamond"/>
          <w:color w:val="C00000"/>
          <w:sz w:val="24"/>
          <w:szCs w:val="24"/>
          <w:highlight w:val="lightGray"/>
        </w:rPr>
        <w:t xml:space="preserve"> estadual</w:t>
      </w:r>
      <w:r w:rsidRPr="00C73065">
        <w:rPr>
          <w:rFonts w:ascii="Garamond" w:hAnsi="Garamond"/>
          <w:color w:val="C00000"/>
          <w:sz w:val="24"/>
          <w:szCs w:val="24"/>
          <w:highlight w:val="lightGray"/>
        </w:rPr>
        <w:t xml:space="preserve"> interessado em celebrar Contrato de Gestão de modo a contribuir para a qualificação da política pública e, consequentemente, a clareza do edital de seleção pública. </w:t>
      </w:r>
      <w:r w:rsidR="004E0233" w:rsidRPr="00C73065">
        <w:rPr>
          <w:rFonts w:ascii="Garamond" w:hAnsi="Garamond"/>
          <w:color w:val="C00000"/>
          <w:sz w:val="24"/>
          <w:szCs w:val="24"/>
          <w:highlight w:val="lightGray"/>
        </w:rPr>
        <w:t>Dessa forma</w:t>
      </w:r>
      <w:r w:rsidRPr="00C73065">
        <w:rPr>
          <w:rFonts w:ascii="Garamond" w:hAnsi="Garamond"/>
          <w:color w:val="C00000"/>
          <w:sz w:val="24"/>
          <w:szCs w:val="24"/>
          <w:highlight w:val="lightGray"/>
        </w:rPr>
        <w:t>, deve ser adaptado pelo órgão ou entidade com o intuito de alinhar o modelo ao caso concreto, sempre considerando o propósito de tornar o processo seletivo mais objetivo e respeitando os princípios da administração pública.</w:t>
      </w:r>
    </w:p>
    <w:p w14:paraId="5306982C" w14:textId="77777777" w:rsidR="00335F3C" w:rsidRPr="00765DCC" w:rsidRDefault="00335F3C" w:rsidP="008D1AB1">
      <w:pPr>
        <w:pStyle w:val="SubttuloEdital"/>
      </w:pPr>
      <w:bookmarkStart w:id="33" w:name="_Toc4060983"/>
      <w:r>
        <w:t>DESCRIÇÃO ATIVIDADE/SERVIÇO A SER EXECUTADO VIA CONTRATO DE GESTÃO</w:t>
      </w:r>
      <w:bookmarkEnd w:id="33"/>
    </w:p>
    <w:p w14:paraId="3F08B55D" w14:textId="77777777" w:rsidR="00335F3C" w:rsidRPr="00253EB8" w:rsidRDefault="00335F3C" w:rsidP="00335F3C">
      <w:pPr>
        <w:spacing w:line="360" w:lineRule="auto"/>
        <w:jc w:val="both"/>
        <w:rPr>
          <w:rFonts w:cs="Calibri"/>
          <w:i/>
          <w:sz w:val="24"/>
          <w:highlight w:val="lightGray"/>
        </w:rPr>
      </w:pPr>
      <w:r w:rsidRPr="00253EB8">
        <w:rPr>
          <w:rFonts w:cs="Calibri"/>
          <w:i/>
          <w:sz w:val="24"/>
          <w:highlight w:val="lightGray"/>
        </w:rPr>
        <w:t xml:space="preserve">Este item deve apresentar um breve histórico da </w:t>
      </w:r>
      <w:r>
        <w:rPr>
          <w:rFonts w:cs="Calibri"/>
          <w:i/>
          <w:sz w:val="24"/>
          <w:highlight w:val="lightGray"/>
        </w:rPr>
        <w:t>atividade ou serviço</w:t>
      </w:r>
      <w:r w:rsidRPr="00253EB8">
        <w:rPr>
          <w:rFonts w:cs="Calibri"/>
          <w:i/>
          <w:sz w:val="24"/>
          <w:highlight w:val="lightGray"/>
        </w:rPr>
        <w:t xml:space="preserve"> que será implement</w:t>
      </w:r>
      <w:r>
        <w:rPr>
          <w:rFonts w:cs="Calibri"/>
          <w:i/>
          <w:sz w:val="24"/>
          <w:highlight w:val="lightGray"/>
        </w:rPr>
        <w:t>ado por meio do contrato de gestão</w:t>
      </w:r>
      <w:r w:rsidRPr="00253EB8">
        <w:rPr>
          <w:rFonts w:cs="Calibri"/>
          <w:i/>
          <w:sz w:val="24"/>
          <w:highlight w:val="lightGray"/>
        </w:rPr>
        <w:t xml:space="preserve">. Deve explicar em linguagem simples e acessível à sociedade civil em geral, a demanda/problema que originou a </w:t>
      </w:r>
      <w:r>
        <w:rPr>
          <w:rFonts w:cs="Calibri"/>
          <w:i/>
          <w:sz w:val="24"/>
          <w:highlight w:val="lightGray"/>
        </w:rPr>
        <w:t>proposta de celebração do contrato de gestão</w:t>
      </w:r>
      <w:r w:rsidRPr="00253EB8">
        <w:rPr>
          <w:rFonts w:cs="Calibri"/>
          <w:i/>
          <w:sz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253EB8" w:rsidRDefault="00335F3C" w:rsidP="00335F3C">
      <w:pPr>
        <w:spacing w:line="360" w:lineRule="auto"/>
        <w:jc w:val="both"/>
        <w:rPr>
          <w:rFonts w:cs="Calibri"/>
          <w:i/>
          <w:sz w:val="24"/>
        </w:rPr>
      </w:pPr>
      <w:r w:rsidRPr="00253EB8">
        <w:rPr>
          <w:rFonts w:cs="Calibri"/>
          <w:i/>
          <w:sz w:val="24"/>
          <w:highlight w:val="lightGray"/>
        </w:rPr>
        <w:t xml:space="preserve">É importante situar a </w:t>
      </w:r>
      <w:r>
        <w:rPr>
          <w:rFonts w:cs="Calibri"/>
          <w:i/>
          <w:sz w:val="24"/>
          <w:highlight w:val="lightGray"/>
        </w:rPr>
        <w:t>atividade ou serviço dentro dos instrumentos de planejamento</w:t>
      </w:r>
      <w:r w:rsidRPr="00253EB8">
        <w:rPr>
          <w:rFonts w:cs="Calibri"/>
          <w:i/>
          <w:sz w:val="24"/>
          <w:highlight w:val="lightGray"/>
        </w:rPr>
        <w:t xml:space="preserve"> do </w:t>
      </w:r>
      <w:r>
        <w:rPr>
          <w:rFonts w:cs="Calibri"/>
          <w:i/>
          <w:sz w:val="24"/>
          <w:highlight w:val="lightGray"/>
        </w:rPr>
        <w:t xml:space="preserve">Estado de Minas Gerais, </w:t>
      </w:r>
      <w:r w:rsidRPr="00253EB8">
        <w:rPr>
          <w:rFonts w:cs="Calibri"/>
          <w:i/>
          <w:sz w:val="24"/>
          <w:highlight w:val="lightGray"/>
        </w:rPr>
        <w:t>citando a qual ou quais instrumentos ela atende. (Plano Mineiro de Desenvolvimento Integrado – PMDI, Plano Plurianual de Ação Governamental – PPAG, etc</w:t>
      </w:r>
      <w:r>
        <w:rPr>
          <w:rFonts w:cs="Calibri"/>
          <w:i/>
          <w:sz w:val="24"/>
          <w:highlight w:val="lightGray"/>
        </w:rPr>
        <w:t>.</w:t>
      </w:r>
      <w:r w:rsidRPr="00253EB8">
        <w:rPr>
          <w:rFonts w:cs="Calibri"/>
          <w:i/>
          <w:sz w:val="24"/>
          <w:highlight w:val="lightGray"/>
        </w:rPr>
        <w:t>).</w:t>
      </w:r>
    </w:p>
    <w:p w14:paraId="2ED6A3F3" w14:textId="77777777" w:rsidR="00335F3C" w:rsidRPr="00765DCC" w:rsidRDefault="00335F3C" w:rsidP="008D1AB1">
      <w:pPr>
        <w:pStyle w:val="SubttuloEdital"/>
      </w:pPr>
      <w:bookmarkStart w:id="34" w:name="_Toc4060984"/>
      <w:r>
        <w:t>JUSTIFICATIVA PARA EXECUÇÃO VIA CONTRATO DE GESTÃO</w:t>
      </w:r>
      <w:bookmarkEnd w:id="34"/>
    </w:p>
    <w:p w14:paraId="7B5C67C8" w14:textId="77777777" w:rsidR="00335F3C" w:rsidRPr="00180390" w:rsidRDefault="00335F3C" w:rsidP="00335F3C">
      <w:pPr>
        <w:spacing w:line="360" w:lineRule="auto"/>
        <w:jc w:val="both"/>
        <w:rPr>
          <w:rFonts w:cs="Calibri"/>
          <w:i/>
          <w:sz w:val="24"/>
          <w:highlight w:val="lightGray"/>
        </w:rPr>
      </w:pPr>
      <w:r>
        <w:rPr>
          <w:rFonts w:cs="Calibri"/>
          <w:i/>
          <w:sz w:val="24"/>
          <w:highlight w:val="lightGray"/>
        </w:rPr>
        <w:t>Descrever os motivos que levaram a NOME DO ÓRGÃO a se utilizar das parcerias com o Terceiro Setor, especialmente a contratualização via Organizações Sociais.</w:t>
      </w:r>
    </w:p>
    <w:p w14:paraId="46C1A5A3" w14:textId="77777777" w:rsidR="00335F3C" w:rsidRPr="001928E3" w:rsidRDefault="00335F3C" w:rsidP="008D1AB1">
      <w:pPr>
        <w:pStyle w:val="SubttuloEdital"/>
      </w:pPr>
      <w:bookmarkStart w:id="35" w:name="_Toc4060985"/>
      <w:r w:rsidRPr="001928E3">
        <w:t>OBJETIVOS E CARACTERÍSTICAS DO CONTRATO DE GESTÃO</w:t>
      </w:r>
      <w:bookmarkEnd w:id="35"/>
    </w:p>
    <w:p w14:paraId="0DFC3EE0" w14:textId="77777777" w:rsidR="00335F3C" w:rsidRPr="001F0A31" w:rsidRDefault="00335F3C" w:rsidP="00335F3C">
      <w:pPr>
        <w:pStyle w:val="textolegal"/>
        <w:spacing w:before="0"/>
        <w:rPr>
          <w:rFonts w:ascii="Calibri" w:hAnsi="Calibri" w:cs="Calibri"/>
          <w:i/>
          <w:szCs w:val="22"/>
          <w:highlight w:val="lightGray"/>
        </w:rPr>
      </w:pPr>
      <w:r w:rsidRPr="001F0A31">
        <w:rPr>
          <w:rFonts w:ascii="Calibri" w:hAnsi="Calibri" w:cs="Calibri"/>
          <w:i/>
          <w:szCs w:val="22"/>
          <w:highlight w:val="lightGray"/>
        </w:rPr>
        <w:t>Objeto</w:t>
      </w:r>
      <w:r>
        <w:rPr>
          <w:rFonts w:ascii="Calibri" w:hAnsi="Calibri" w:cs="Calibri"/>
          <w:i/>
          <w:szCs w:val="22"/>
          <w:highlight w:val="lightGray"/>
        </w:rPr>
        <w:t xml:space="preserve"> do contrato de gestão</w:t>
      </w:r>
      <w:r w:rsidRPr="001F0A31">
        <w:rPr>
          <w:rFonts w:ascii="Calibri" w:hAnsi="Calibri" w:cs="Calibri"/>
          <w:i/>
          <w:szCs w:val="22"/>
          <w:highlight w:val="lightGray"/>
        </w:rPr>
        <w:t>;</w:t>
      </w:r>
    </w:p>
    <w:p w14:paraId="51B889EA" w14:textId="77777777" w:rsidR="00335F3C" w:rsidRPr="009D1AB4" w:rsidRDefault="00335F3C" w:rsidP="00335F3C">
      <w:pPr>
        <w:pStyle w:val="textolegal"/>
        <w:spacing w:before="0"/>
        <w:rPr>
          <w:rFonts w:ascii="Calibri" w:hAnsi="Calibri" w:cs="Calibri"/>
          <w:i/>
          <w:szCs w:val="22"/>
          <w:highlight w:val="lightGray"/>
        </w:rPr>
      </w:pPr>
      <w:r>
        <w:rPr>
          <w:rFonts w:ascii="Calibri" w:hAnsi="Calibri" w:cs="Calibri"/>
          <w:i/>
          <w:szCs w:val="22"/>
          <w:highlight w:val="lightGray"/>
        </w:rPr>
        <w:t>Áreas temáticas do programa de trabalho;</w:t>
      </w:r>
    </w:p>
    <w:p w14:paraId="2F8FC654" w14:textId="77777777" w:rsidR="00335F3C" w:rsidRPr="001F0A31" w:rsidRDefault="00335F3C" w:rsidP="00335F3C">
      <w:pPr>
        <w:pStyle w:val="textolegal"/>
        <w:spacing w:before="0"/>
        <w:rPr>
          <w:rFonts w:ascii="Calibri" w:hAnsi="Calibri" w:cs="Calibri"/>
          <w:i/>
          <w:szCs w:val="22"/>
          <w:highlight w:val="lightGray"/>
        </w:rPr>
      </w:pPr>
      <w:r w:rsidRPr="001F0A31">
        <w:rPr>
          <w:rFonts w:ascii="Calibri" w:hAnsi="Calibri" w:cs="Calibri"/>
          <w:i/>
          <w:szCs w:val="22"/>
          <w:highlight w:val="lightGray"/>
        </w:rPr>
        <w:lastRenderedPageBreak/>
        <w:t>Local(is) de execução da política pública (possibilidade de prever estrutura administrativa necessária à execução das atividades previstas);</w:t>
      </w:r>
    </w:p>
    <w:p w14:paraId="7EA62FAA" w14:textId="77777777" w:rsidR="00335F3C" w:rsidRPr="00070344" w:rsidRDefault="00335F3C" w:rsidP="008D1AB1">
      <w:pPr>
        <w:pStyle w:val="SubttuloEdital"/>
      </w:pPr>
      <w:bookmarkStart w:id="36" w:name="_Toc4060986"/>
      <w:r w:rsidRPr="00070344">
        <w:t>DIRETRIZES FINANCEIRAS PARA A CELEBRAÇÃO DO CONTRATO DE GESTÃO</w:t>
      </w:r>
      <w:bookmarkEnd w:id="36"/>
      <w:r w:rsidRPr="00070344">
        <w:tab/>
      </w:r>
    </w:p>
    <w:p w14:paraId="487F908E" w14:textId="6F2BDF74" w:rsidR="00335F3C" w:rsidRDefault="00335F3C" w:rsidP="00335F3C">
      <w:pPr>
        <w:spacing w:line="360" w:lineRule="auto"/>
        <w:jc w:val="both"/>
        <w:rPr>
          <w:rFonts w:asciiTheme="minorHAnsi" w:hAnsiTheme="minorHAnsi"/>
          <w:sz w:val="24"/>
          <w:szCs w:val="24"/>
        </w:rPr>
      </w:pPr>
      <w:r w:rsidRPr="00C40800">
        <w:rPr>
          <w:rFonts w:asciiTheme="minorHAnsi" w:hAnsiTheme="minorHAnsi"/>
          <w:sz w:val="24"/>
          <w:szCs w:val="24"/>
        </w:rPr>
        <w:t xml:space="preserve">O valor </w:t>
      </w:r>
      <w:r w:rsidR="004E0233">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C40800">
        <w:rPr>
          <w:rFonts w:asciiTheme="minorHAnsi" w:hAnsiTheme="minorHAnsi"/>
          <w:sz w:val="24"/>
          <w:szCs w:val="24"/>
          <w:highlight w:val="lightGray"/>
        </w:rPr>
        <w:t>NOME DO ÓRGÃO</w:t>
      </w:r>
      <w:r w:rsidRPr="00C40800">
        <w:rPr>
          <w:rFonts w:asciiTheme="minorHAnsi" w:hAnsiTheme="minorHAnsi"/>
          <w:sz w:val="24"/>
          <w:szCs w:val="24"/>
        </w:rPr>
        <w:t xml:space="preserve"> por meio do contrato de gestão é de R$ </w:t>
      </w:r>
      <w:r w:rsidRPr="00D86F1E">
        <w:rPr>
          <w:rFonts w:asciiTheme="minorHAnsi" w:hAnsiTheme="minorHAnsi"/>
          <w:sz w:val="24"/>
          <w:szCs w:val="24"/>
          <w:highlight w:val="lightGray"/>
        </w:rPr>
        <w:t>xxx.xxx.xxx,xx (número por extenso)</w:t>
      </w:r>
      <w:r>
        <w:rPr>
          <w:rFonts w:asciiTheme="minorHAnsi" w:hAnsiTheme="minorHAnsi"/>
          <w:sz w:val="24"/>
          <w:szCs w:val="24"/>
        </w:rPr>
        <w:t xml:space="preserve">. O valor aqui estimado é correspondente à vigência inicial do contrato de gestão,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meses/anos</w:t>
      </w:r>
      <w:r w:rsidRPr="00065AA7">
        <w:rPr>
          <w:rFonts w:asciiTheme="minorHAnsi" w:hAnsiTheme="minorHAnsi"/>
          <w:sz w:val="24"/>
          <w:szCs w:val="24"/>
        </w:rPr>
        <w:t xml:space="preserve">, contados a partir da publicação do seu extrato no </w:t>
      </w:r>
      <w:r w:rsidR="00DB62FA">
        <w:rPr>
          <w:rFonts w:asciiTheme="minorHAnsi" w:hAnsiTheme="minorHAnsi"/>
          <w:sz w:val="24"/>
          <w:szCs w:val="24"/>
        </w:rPr>
        <w:t>Diário Oficial Eletrônico Minas Gerais</w:t>
      </w:r>
      <w:r>
        <w:rPr>
          <w:rFonts w:asciiTheme="minorHAnsi" w:hAnsiTheme="minorHAnsi"/>
          <w:sz w:val="24"/>
          <w:szCs w:val="24"/>
        </w:rPr>
        <w:t>.</w:t>
      </w:r>
    </w:p>
    <w:p w14:paraId="7B36A7AB" w14:textId="0A11DECA" w:rsidR="00315BFE" w:rsidRPr="00B81CCA" w:rsidRDefault="00335F3C" w:rsidP="00315BFE">
      <w:pPr>
        <w:spacing w:line="360" w:lineRule="auto"/>
        <w:jc w:val="both"/>
        <w:rPr>
          <w:rFonts w:asciiTheme="minorHAnsi" w:hAnsiTheme="minorHAnsi"/>
          <w:i/>
          <w:sz w:val="24"/>
          <w:szCs w:val="24"/>
        </w:rPr>
      </w:pPr>
      <w:r>
        <w:rPr>
          <w:rFonts w:asciiTheme="minorHAnsi" w:hAnsiTheme="minorHAnsi"/>
          <w:sz w:val="24"/>
          <w:szCs w:val="24"/>
        </w:rPr>
        <w:t xml:space="preserve">Poderão ser constituídas pela entidade sem fins lucrativos vencedora do presente processo de seleção pública, receitas arrecadadas previstas no contrato de gestão, conforme disposto </w:t>
      </w:r>
      <w:r w:rsidRPr="004034F4">
        <w:rPr>
          <w:rFonts w:asciiTheme="minorHAnsi" w:hAnsiTheme="minorHAnsi"/>
          <w:sz w:val="24"/>
          <w:szCs w:val="24"/>
        </w:rPr>
        <w:t>no art. 88 do Decreto nº 47.553 de 2018.</w:t>
      </w:r>
      <w:r>
        <w:rPr>
          <w:rFonts w:asciiTheme="minorHAnsi" w:hAnsiTheme="minorHAnsi"/>
          <w:sz w:val="24"/>
          <w:szCs w:val="24"/>
        </w:rPr>
        <w:t xml:space="preserve"> </w:t>
      </w:r>
      <w:r w:rsidR="00315BFE" w:rsidRPr="005305FE">
        <w:rPr>
          <w:rFonts w:ascii="Garamond" w:hAnsi="Garamond"/>
          <w:color w:val="C00000"/>
          <w:sz w:val="24"/>
          <w:szCs w:val="24"/>
          <w:highlight w:val="lightGray"/>
        </w:rPr>
        <w:t xml:space="preserve">Orientação: Caso sejam constituídas estas receitas, </w:t>
      </w:r>
      <w:r w:rsidR="005305FE" w:rsidRPr="005305FE">
        <w:rPr>
          <w:rFonts w:ascii="Garamond" w:hAnsi="Garamond"/>
          <w:color w:val="C00000"/>
          <w:sz w:val="24"/>
          <w:szCs w:val="24"/>
          <w:highlight w:val="lightGray"/>
        </w:rPr>
        <w:t>o órgão ou entidade responsável pelo edital</w:t>
      </w:r>
      <w:r w:rsidR="001869EF">
        <w:rPr>
          <w:rFonts w:ascii="Garamond" w:hAnsi="Garamond"/>
          <w:color w:val="C00000"/>
          <w:sz w:val="24"/>
          <w:szCs w:val="24"/>
          <w:highlight w:val="lightGray"/>
        </w:rPr>
        <w:t xml:space="preserve"> deve explicitar neste anexo</w:t>
      </w:r>
      <w:r w:rsidR="00315BFE" w:rsidRPr="005305FE">
        <w:rPr>
          <w:rFonts w:ascii="Garamond" w:hAnsi="Garamond"/>
          <w:color w:val="C00000"/>
          <w:sz w:val="24"/>
          <w:szCs w:val="24"/>
          <w:highlight w:val="lightGray"/>
        </w:rPr>
        <w:t>.</w:t>
      </w:r>
    </w:p>
    <w:p w14:paraId="60D984E8" w14:textId="699C0FF9" w:rsidR="00335F3C" w:rsidRDefault="00335F3C" w:rsidP="00335F3C">
      <w:pPr>
        <w:spacing w:line="360" w:lineRule="auto"/>
        <w:jc w:val="both"/>
        <w:rPr>
          <w:rFonts w:asciiTheme="minorHAnsi" w:hAnsiTheme="minorHAnsi"/>
          <w:sz w:val="24"/>
          <w:szCs w:val="24"/>
        </w:rPr>
      </w:pPr>
      <w:r w:rsidRPr="006022F8">
        <w:rPr>
          <w:rFonts w:asciiTheme="minorHAnsi" w:hAnsiTheme="minorHAnsi"/>
          <w:sz w:val="24"/>
          <w:szCs w:val="24"/>
          <w:highlight w:val="lightGray"/>
        </w:rPr>
        <w:t>Para fins do contrato de gestão a ser celebrado, estima-se o valor de R$ xx</w:t>
      </w:r>
      <w:r w:rsidR="006022F8">
        <w:rPr>
          <w:rFonts w:asciiTheme="minorHAnsi" w:hAnsiTheme="minorHAnsi"/>
          <w:sz w:val="24"/>
          <w:szCs w:val="24"/>
          <w:highlight w:val="lightGray"/>
        </w:rPr>
        <w:t>,xx</w:t>
      </w:r>
      <w:r w:rsidRPr="006022F8">
        <w:rPr>
          <w:rFonts w:asciiTheme="minorHAnsi" w:hAnsiTheme="minorHAnsi"/>
          <w:sz w:val="24"/>
          <w:szCs w:val="24"/>
          <w:highlight w:val="lightGray"/>
        </w:rPr>
        <w:t xml:space="preserve"> (valor por extenso) referente às receitas arrecadadas previstas no contrato de gestão.</w:t>
      </w:r>
      <w:r>
        <w:rPr>
          <w:rFonts w:asciiTheme="minorHAnsi" w:hAnsiTheme="minorHAnsi"/>
          <w:sz w:val="24"/>
          <w:szCs w:val="24"/>
        </w:rPr>
        <w:t xml:space="preserve"> </w:t>
      </w:r>
    </w:p>
    <w:p w14:paraId="13CC92A6" w14:textId="2C17D094" w:rsidR="00335F3C" w:rsidRDefault="00335F3C" w:rsidP="00335F3C">
      <w:pPr>
        <w:spacing w:before="24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contrato de gestão 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nº xxxxxxxxxxxxxxxx</w:t>
      </w:r>
      <w:r w:rsidRPr="00BF076D">
        <w:rPr>
          <w:sz w:val="24"/>
          <w:szCs w:val="24"/>
        </w:rPr>
        <w:t xml:space="preserve"> e as despesas dos exercícios subsequentes estão acobertadas pelo PPAG </w:t>
      </w:r>
      <w:r w:rsidR="00315BFE">
        <w:rPr>
          <w:sz w:val="24"/>
          <w:szCs w:val="24"/>
        </w:rPr>
        <w:t>20XX</w:t>
      </w:r>
      <w:r w:rsidR="00B971DB">
        <w:rPr>
          <w:sz w:val="24"/>
          <w:szCs w:val="24"/>
        </w:rPr>
        <w:t>-</w:t>
      </w:r>
      <w:r w:rsidR="00315BFE">
        <w:rPr>
          <w:sz w:val="24"/>
          <w:szCs w:val="24"/>
        </w:rPr>
        <w:t>20XX</w:t>
      </w:r>
      <w:r w:rsidRPr="00BF076D">
        <w:rPr>
          <w:sz w:val="24"/>
          <w:szCs w:val="24"/>
        </w:rPr>
        <w:t>, com dotações próprias a serem fixadas.</w:t>
      </w:r>
    </w:p>
    <w:p w14:paraId="72EF0C44" w14:textId="49872E5B" w:rsidR="008D1AB1" w:rsidRDefault="00335F3C" w:rsidP="006C1505">
      <w:pPr>
        <w:spacing w:before="120" w:after="120" w:line="360" w:lineRule="auto"/>
        <w:jc w:val="both"/>
        <w:rPr>
          <w:rFonts w:asciiTheme="minorHAnsi" w:hAnsiTheme="minorHAnsi"/>
          <w:sz w:val="24"/>
          <w:szCs w:val="24"/>
        </w:rPr>
      </w:pPr>
      <w:r>
        <w:rPr>
          <w:rFonts w:asciiTheme="minorHAnsi" w:hAnsiTheme="minorHAnsi"/>
          <w:sz w:val="24"/>
          <w:szCs w:val="24"/>
        </w:rPr>
        <w:t>A síntese do planejamento das receitas que irão compor o contrato de gestão está apresentada na tabela a seguir.</w:t>
      </w:r>
    </w:p>
    <w:tbl>
      <w:tblPr>
        <w:tblW w:w="9660" w:type="dxa"/>
        <w:jc w:val="center"/>
        <w:tblCellMar>
          <w:left w:w="70" w:type="dxa"/>
          <w:right w:w="70" w:type="dxa"/>
        </w:tblCellMar>
        <w:tblLook w:val="0600" w:firstRow="0" w:lastRow="0" w:firstColumn="0" w:lastColumn="0" w:noHBand="1" w:noVBand="1"/>
      </w:tblPr>
      <w:tblGrid>
        <w:gridCol w:w="4785"/>
        <w:gridCol w:w="2437"/>
        <w:gridCol w:w="2438"/>
      </w:tblGrid>
      <w:tr w:rsidR="00335F3C" w:rsidRPr="00AD100F" w14:paraId="17EBD40D" w14:textId="77777777" w:rsidTr="00C44848">
        <w:trPr>
          <w:trHeight w:val="333"/>
          <w:jc w:val="center"/>
        </w:trPr>
        <w:tc>
          <w:tcPr>
            <w:tcW w:w="4785" w:type="dxa"/>
            <w:vMerge w:val="restart"/>
            <w:tcBorders>
              <w:top w:val="single" w:sz="12" w:space="0" w:color="auto"/>
              <w:left w:val="single" w:sz="12" w:space="0" w:color="auto"/>
              <w:bottom w:val="single" w:sz="12" w:space="0" w:color="auto"/>
              <w:right w:val="single" w:sz="12" w:space="0" w:color="auto"/>
            </w:tcBorders>
            <w:shd w:val="clear" w:color="000000" w:fill="808080"/>
            <w:noWrap/>
            <w:vAlign w:val="center"/>
            <w:hideMark/>
          </w:tcPr>
          <w:p w14:paraId="05F77FA1"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875" w:type="dxa"/>
            <w:gridSpan w:val="2"/>
            <w:tcBorders>
              <w:top w:val="single" w:sz="12" w:space="0" w:color="auto"/>
              <w:left w:val="nil"/>
              <w:bottom w:val="single" w:sz="12" w:space="0" w:color="auto"/>
              <w:right w:val="single" w:sz="12" w:space="0" w:color="000000"/>
            </w:tcBorders>
            <w:shd w:val="clear" w:color="000000" w:fill="808080"/>
            <w:noWrap/>
            <w:vAlign w:val="center"/>
            <w:hideMark/>
          </w:tcPr>
          <w:p w14:paraId="02E7F698"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Período</w:t>
            </w:r>
          </w:p>
        </w:tc>
      </w:tr>
      <w:tr w:rsidR="00335F3C" w:rsidRPr="00AD100F" w14:paraId="4ECCA99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4D32BE5B"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2EBD8C6A"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c>
          <w:tcPr>
            <w:tcW w:w="2438" w:type="dxa"/>
            <w:tcBorders>
              <w:top w:val="nil"/>
              <w:left w:val="nil"/>
              <w:bottom w:val="single" w:sz="12" w:space="0" w:color="auto"/>
              <w:right w:val="single" w:sz="12" w:space="0" w:color="auto"/>
            </w:tcBorders>
            <w:shd w:val="clear" w:color="000000" w:fill="808080"/>
            <w:noWrap/>
            <w:vAlign w:val="center"/>
            <w:hideMark/>
          </w:tcPr>
          <w:p w14:paraId="38C092C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r>
      <w:tr w:rsidR="00335F3C" w:rsidRPr="00AD100F" w14:paraId="0F79045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1C9243D9"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32418E5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c>
          <w:tcPr>
            <w:tcW w:w="2438" w:type="dxa"/>
            <w:tcBorders>
              <w:top w:val="nil"/>
              <w:left w:val="nil"/>
              <w:bottom w:val="single" w:sz="12" w:space="0" w:color="auto"/>
              <w:right w:val="single" w:sz="12" w:space="0" w:color="auto"/>
            </w:tcBorders>
            <w:shd w:val="clear" w:color="000000" w:fill="808080"/>
            <w:noWrap/>
            <w:vAlign w:val="center"/>
            <w:hideMark/>
          </w:tcPr>
          <w:p w14:paraId="17FE3D0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r>
      <w:tr w:rsidR="00335F3C" w:rsidRPr="00AD100F" w14:paraId="00A774F5"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0A7AD82" w14:textId="77777777" w:rsidR="00335F3C" w:rsidRPr="00AD100F" w:rsidRDefault="00335F3C" w:rsidP="00C44848">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AD100F">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437" w:type="dxa"/>
            <w:tcBorders>
              <w:top w:val="nil"/>
              <w:left w:val="nil"/>
              <w:bottom w:val="single" w:sz="12" w:space="0" w:color="auto"/>
              <w:right w:val="single" w:sz="12" w:space="0" w:color="auto"/>
            </w:tcBorders>
            <w:shd w:val="clear" w:color="auto" w:fill="auto"/>
            <w:noWrap/>
            <w:vAlign w:val="center"/>
            <w:hideMark/>
          </w:tcPr>
          <w:p w14:paraId="2BB82766"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52CC3F5B"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r>
      <w:tr w:rsidR="00335F3C" w:rsidRPr="00AD100F" w14:paraId="4894C64F"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33E87E3" w14:textId="29D26A2B" w:rsidR="00335F3C" w:rsidRPr="005305FE" w:rsidRDefault="00335F3C" w:rsidP="00C44848">
            <w:pPr>
              <w:spacing w:after="0" w:line="240" w:lineRule="auto"/>
              <w:jc w:val="center"/>
              <w:rPr>
                <w:rFonts w:eastAsia="Times New Roman"/>
                <w:color w:val="000000"/>
                <w:sz w:val="24"/>
                <w:szCs w:val="24"/>
                <w:highlight w:val="lightGray"/>
                <w:lang w:eastAsia="pt-BR"/>
              </w:rPr>
            </w:pPr>
            <w:r w:rsidRPr="005305FE">
              <w:rPr>
                <w:rFonts w:eastAsia="Times New Roman"/>
                <w:color w:val="000000"/>
                <w:sz w:val="24"/>
                <w:szCs w:val="24"/>
                <w:highlight w:val="lightGray"/>
                <w:lang w:eastAsia="pt-BR"/>
              </w:rPr>
              <w:t>Receitas arrecadadas previstas no contrato de gestão</w:t>
            </w:r>
            <w:r w:rsidR="001869EF">
              <w:rPr>
                <w:rFonts w:eastAsia="Times New Roman"/>
                <w:color w:val="000000"/>
                <w:sz w:val="24"/>
                <w:szCs w:val="24"/>
                <w:highlight w:val="lightGray"/>
                <w:lang w:eastAsia="pt-BR"/>
              </w:rPr>
              <w:t xml:space="preserve"> </w:t>
            </w:r>
            <w:r w:rsidR="005305FE">
              <w:rPr>
                <w:rFonts w:ascii="Garamond" w:eastAsia="Times New Roman" w:hAnsi="Garamond"/>
                <w:color w:val="C00000"/>
                <w:sz w:val="24"/>
                <w:szCs w:val="24"/>
                <w:highlight w:val="lightGray"/>
                <w:lang w:eastAsia="pt-BR"/>
              </w:rPr>
              <w:t>Orientação: q</w:t>
            </w:r>
            <w:r w:rsidR="001869EF">
              <w:rPr>
                <w:rFonts w:ascii="Garamond" w:eastAsia="Times New Roman" w:hAnsi="Garamond"/>
                <w:color w:val="C00000"/>
                <w:sz w:val="24"/>
                <w:szCs w:val="24"/>
                <w:highlight w:val="lightGray"/>
                <w:lang w:eastAsia="pt-BR"/>
              </w:rPr>
              <w:t>uando houver</w:t>
            </w:r>
          </w:p>
        </w:tc>
        <w:tc>
          <w:tcPr>
            <w:tcW w:w="2437" w:type="dxa"/>
            <w:tcBorders>
              <w:top w:val="nil"/>
              <w:left w:val="nil"/>
              <w:bottom w:val="single" w:sz="12" w:space="0" w:color="auto"/>
              <w:right w:val="single" w:sz="12" w:space="0" w:color="auto"/>
            </w:tcBorders>
            <w:shd w:val="clear" w:color="auto" w:fill="auto"/>
            <w:noWrap/>
            <w:vAlign w:val="center"/>
            <w:hideMark/>
          </w:tcPr>
          <w:p w14:paraId="00EFE1BE" w14:textId="77777777" w:rsidR="00335F3C" w:rsidRPr="006022F8" w:rsidRDefault="00335F3C" w:rsidP="00C44848">
            <w:pPr>
              <w:spacing w:after="0" w:line="240" w:lineRule="auto"/>
              <w:jc w:val="center"/>
              <w:rPr>
                <w:rFonts w:eastAsia="Times New Roman"/>
                <w:color w:val="000000"/>
                <w:sz w:val="24"/>
                <w:szCs w:val="24"/>
                <w:highlight w:val="lightGray"/>
                <w:lang w:eastAsia="pt-BR"/>
              </w:rPr>
            </w:pPr>
            <w:r w:rsidRPr="006022F8">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0DB3DF93" w14:textId="77777777" w:rsidR="00335F3C" w:rsidRPr="006022F8" w:rsidRDefault="00335F3C" w:rsidP="00C44848">
            <w:pPr>
              <w:spacing w:after="0" w:line="240" w:lineRule="auto"/>
              <w:jc w:val="center"/>
              <w:rPr>
                <w:rFonts w:eastAsia="Times New Roman"/>
                <w:color w:val="000000"/>
                <w:sz w:val="24"/>
                <w:szCs w:val="24"/>
                <w:highlight w:val="lightGray"/>
                <w:lang w:eastAsia="pt-BR"/>
              </w:rPr>
            </w:pPr>
            <w:r w:rsidRPr="006022F8">
              <w:rPr>
                <w:rFonts w:eastAsia="Times New Roman"/>
                <w:color w:val="000000"/>
                <w:sz w:val="24"/>
                <w:szCs w:val="24"/>
                <w:highlight w:val="lightGray"/>
                <w:lang w:eastAsia="pt-BR"/>
              </w:rPr>
              <w:t xml:space="preserve">XXX </w:t>
            </w:r>
          </w:p>
        </w:tc>
      </w:tr>
      <w:tr w:rsidR="00335F3C" w:rsidRPr="00AD100F" w14:paraId="22B99687" w14:textId="77777777" w:rsidTr="008D1AB1">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tcPr>
          <w:p w14:paraId="0E889F5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ANO (R$)</w:t>
            </w:r>
          </w:p>
        </w:tc>
        <w:tc>
          <w:tcPr>
            <w:tcW w:w="2437" w:type="dxa"/>
            <w:tcBorders>
              <w:top w:val="nil"/>
              <w:left w:val="nil"/>
              <w:bottom w:val="single" w:sz="12" w:space="0" w:color="auto"/>
              <w:right w:val="single" w:sz="12" w:space="0" w:color="auto"/>
            </w:tcBorders>
            <w:shd w:val="clear" w:color="000000" w:fill="808080"/>
            <w:noWrap/>
            <w:vAlign w:val="center"/>
          </w:tcPr>
          <w:p w14:paraId="2A568462"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438" w:type="dxa"/>
            <w:tcBorders>
              <w:top w:val="nil"/>
              <w:left w:val="nil"/>
              <w:bottom w:val="single" w:sz="12" w:space="0" w:color="auto"/>
              <w:right w:val="single" w:sz="12" w:space="0" w:color="auto"/>
            </w:tcBorders>
            <w:shd w:val="clear" w:color="000000" w:fill="808080"/>
            <w:noWrap/>
            <w:vAlign w:val="center"/>
          </w:tcPr>
          <w:p w14:paraId="5421760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C44848">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hideMark/>
          </w:tcPr>
          <w:p w14:paraId="44D0846C"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VIGÊNCIA DO CONTRATO DE GESTÃO (R$)</w:t>
            </w:r>
          </w:p>
        </w:tc>
        <w:tc>
          <w:tcPr>
            <w:tcW w:w="4875" w:type="dxa"/>
            <w:gridSpan w:val="2"/>
            <w:tcBorders>
              <w:top w:val="nil"/>
              <w:left w:val="nil"/>
              <w:bottom w:val="single" w:sz="12" w:space="0" w:color="auto"/>
              <w:right w:val="single" w:sz="12" w:space="0" w:color="auto"/>
            </w:tcBorders>
            <w:shd w:val="clear" w:color="000000" w:fill="808080"/>
            <w:noWrap/>
            <w:vAlign w:val="center"/>
          </w:tcPr>
          <w:p w14:paraId="0E74F2BD"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75CDF5FD" w14:textId="50710080" w:rsidR="006D783F" w:rsidRDefault="00335F3C" w:rsidP="006D783F">
      <w:pPr>
        <w:spacing w:before="120" w:after="120" w:line="360" w:lineRule="auto"/>
        <w:jc w:val="both"/>
        <w:rPr>
          <w:rFonts w:asciiTheme="minorHAnsi" w:hAnsiTheme="minorHAnsi"/>
          <w:sz w:val="24"/>
          <w:szCs w:val="24"/>
        </w:rPr>
      </w:pPr>
      <w:r>
        <w:rPr>
          <w:rFonts w:asciiTheme="minorHAnsi" w:hAnsiTheme="minorHAnsi"/>
          <w:sz w:val="24"/>
          <w:szCs w:val="24"/>
        </w:rPr>
        <w:t xml:space="preserve">As próximas seções </w:t>
      </w:r>
      <w:r w:rsidR="00083EA0">
        <w:rPr>
          <w:rFonts w:asciiTheme="minorHAnsi" w:hAnsiTheme="minorHAnsi"/>
          <w:sz w:val="24"/>
          <w:szCs w:val="24"/>
        </w:rPr>
        <w:t>detalham as</w:t>
      </w:r>
      <w:r>
        <w:rPr>
          <w:rFonts w:asciiTheme="minorHAnsi" w:hAnsiTheme="minorHAnsi"/>
          <w:sz w:val="24"/>
          <w:szCs w:val="24"/>
        </w:rPr>
        <w:t xml:space="preserve"> diretrizes </w:t>
      </w:r>
      <w:r w:rsidR="00074028">
        <w:rPr>
          <w:rFonts w:asciiTheme="minorHAnsi" w:hAnsiTheme="minorHAnsi"/>
          <w:sz w:val="24"/>
          <w:szCs w:val="24"/>
        </w:rPr>
        <w:t xml:space="preserve">financeiras acerca da política pública e do objeto deste Edital. </w:t>
      </w:r>
      <w:r w:rsidR="00795FD5">
        <w:rPr>
          <w:rFonts w:asciiTheme="minorHAnsi" w:hAnsiTheme="minorHAnsi"/>
          <w:sz w:val="24"/>
          <w:szCs w:val="24"/>
        </w:rPr>
        <w:t xml:space="preserve">Após a homologação do resultado do edital, em fase de celebração, </w:t>
      </w:r>
      <w:r w:rsidR="005965FC" w:rsidRPr="00074028">
        <w:rPr>
          <w:rFonts w:asciiTheme="minorHAnsi" w:hAnsiTheme="minorHAnsi"/>
          <w:sz w:val="24"/>
          <w:szCs w:val="24"/>
        </w:rPr>
        <w:t xml:space="preserve">a NOME DO ÓRGÃO e a entidade sem fins </w:t>
      </w:r>
      <w:r w:rsidR="005965FC" w:rsidRPr="00074028">
        <w:rPr>
          <w:rFonts w:asciiTheme="minorHAnsi" w:hAnsiTheme="minorHAnsi"/>
          <w:sz w:val="24"/>
          <w:szCs w:val="24"/>
        </w:rPr>
        <w:lastRenderedPageBreak/>
        <w:t>lucrativos vencedora do processo de seleção pública</w:t>
      </w:r>
      <w:r w:rsidR="005965FC">
        <w:rPr>
          <w:rFonts w:asciiTheme="minorHAnsi" w:hAnsiTheme="minorHAnsi"/>
          <w:b/>
          <w:sz w:val="24"/>
          <w:szCs w:val="24"/>
        </w:rPr>
        <w:t xml:space="preserve"> </w:t>
      </w:r>
      <w:r w:rsidR="005965FC" w:rsidRPr="005965FC">
        <w:rPr>
          <w:rFonts w:asciiTheme="minorHAnsi" w:hAnsiTheme="minorHAnsi"/>
          <w:sz w:val="24"/>
          <w:szCs w:val="24"/>
        </w:rPr>
        <w:t xml:space="preserve">deverão elaborar </w:t>
      </w:r>
      <w:r>
        <w:rPr>
          <w:rFonts w:asciiTheme="minorHAnsi" w:hAnsiTheme="minorHAnsi"/>
          <w:sz w:val="24"/>
          <w:szCs w:val="24"/>
        </w:rPr>
        <w:t>memória de cálculo</w:t>
      </w:r>
      <w:r w:rsidR="00795FD5">
        <w:rPr>
          <w:rFonts w:asciiTheme="minorHAnsi" w:hAnsiTheme="minorHAnsi"/>
          <w:sz w:val="24"/>
          <w:szCs w:val="24"/>
        </w:rPr>
        <w:t xml:space="preserve"> e</w:t>
      </w:r>
      <w:r>
        <w:rPr>
          <w:rFonts w:asciiTheme="minorHAnsi" w:hAnsiTheme="minorHAnsi"/>
          <w:sz w:val="24"/>
          <w:szCs w:val="24"/>
        </w:rPr>
        <w:t xml:space="preserve"> deverão ser observadas as diretrizes expostas neste anexo, sendo</w:t>
      </w:r>
      <w:r w:rsidRPr="00363201">
        <w:rPr>
          <w:rFonts w:asciiTheme="minorHAnsi" w:hAnsiTheme="minorHAnsi"/>
          <w:sz w:val="24"/>
          <w:szCs w:val="24"/>
        </w:rPr>
        <w:t xml:space="preserve"> admitida</w:t>
      </w:r>
      <w:r>
        <w:rPr>
          <w:rFonts w:asciiTheme="minorHAnsi" w:hAnsiTheme="minorHAnsi"/>
          <w:sz w:val="24"/>
          <w:szCs w:val="24"/>
        </w:rPr>
        <w:t>s</w:t>
      </w:r>
      <w:r w:rsidRPr="00363201">
        <w:rPr>
          <w:rFonts w:asciiTheme="minorHAnsi" w:hAnsiTheme="minorHAnsi"/>
          <w:sz w:val="24"/>
          <w:szCs w:val="24"/>
        </w:rPr>
        <w:t xml:space="preserve"> revis</w:t>
      </w:r>
      <w:r>
        <w:rPr>
          <w:rFonts w:asciiTheme="minorHAnsi" w:hAnsiTheme="minorHAnsi"/>
          <w:sz w:val="24"/>
          <w:szCs w:val="24"/>
        </w:rPr>
        <w:t>ões</w:t>
      </w:r>
      <w:r w:rsidRPr="00363201">
        <w:rPr>
          <w:rFonts w:asciiTheme="minorHAnsi" w:hAnsiTheme="minorHAnsi"/>
          <w:sz w:val="24"/>
          <w:szCs w:val="24"/>
        </w:rPr>
        <w:t xml:space="preserve">, de acordo com o interesse público e desde que preservados </w:t>
      </w:r>
      <w:r w:rsidR="006D783F" w:rsidRPr="006D783F">
        <w:rPr>
          <w:rFonts w:asciiTheme="minorHAnsi" w:hAnsiTheme="minorHAnsi"/>
          <w:sz w:val="24"/>
          <w:szCs w:val="24"/>
        </w:rPr>
        <w:t>os critérios para avaliação das propostas e os aspectos que norteiam este processo de seleção pública.</w:t>
      </w:r>
    </w:p>
    <w:p w14:paraId="71BF441C" w14:textId="42E2AF0D" w:rsidR="00DE0E07" w:rsidRPr="002C3919" w:rsidRDefault="005965FC" w:rsidP="00DE0E07">
      <w:pPr>
        <w:spacing w:before="120" w:after="120" w:line="360" w:lineRule="auto"/>
        <w:jc w:val="both"/>
        <w:rPr>
          <w:rFonts w:ascii="Garamond" w:hAnsi="Garamond"/>
          <w:color w:val="C00000"/>
          <w:sz w:val="24"/>
          <w:szCs w:val="24"/>
          <w:highlight w:val="lightGray"/>
        </w:rPr>
      </w:pPr>
      <w:r w:rsidRPr="002C3919">
        <w:rPr>
          <w:rFonts w:ascii="Garamond" w:hAnsi="Garamond"/>
          <w:color w:val="C00000"/>
          <w:sz w:val="24"/>
          <w:szCs w:val="24"/>
          <w:highlight w:val="lightGray"/>
        </w:rPr>
        <w:t xml:space="preserve">Orientação: nos tópicos abaixo, o órgão ou entidade interessada em celebrar contrato de gestão poderá detalhar as </w:t>
      </w:r>
      <w:r w:rsidR="00D44A2E" w:rsidRPr="002C3919">
        <w:rPr>
          <w:rFonts w:ascii="Garamond" w:hAnsi="Garamond"/>
          <w:color w:val="C00000"/>
          <w:sz w:val="24"/>
          <w:szCs w:val="24"/>
          <w:highlight w:val="lightGray"/>
        </w:rPr>
        <w:t xml:space="preserve">possíveis </w:t>
      </w:r>
      <w:r w:rsidRPr="002C3919">
        <w:rPr>
          <w:rFonts w:ascii="Garamond" w:hAnsi="Garamond"/>
          <w:color w:val="C00000"/>
          <w:sz w:val="24"/>
          <w:szCs w:val="24"/>
          <w:highlight w:val="lightGray"/>
        </w:rPr>
        <w:t>categorias de despesas para execuç</w:t>
      </w:r>
      <w:r w:rsidR="00D44A2E" w:rsidRPr="002C3919">
        <w:rPr>
          <w:rFonts w:ascii="Garamond" w:hAnsi="Garamond"/>
          <w:color w:val="C00000"/>
          <w:sz w:val="24"/>
          <w:szCs w:val="24"/>
          <w:highlight w:val="lightGray"/>
        </w:rPr>
        <w:t xml:space="preserve">ão do programa de trabalho e, se considerar necessário como critério de seleção, poderá estabelecer limites financeiros para cada categoria de despesa. Os itens 5.1 a 5.4 são </w:t>
      </w:r>
      <w:r w:rsidR="006427C8" w:rsidRPr="002C3919">
        <w:rPr>
          <w:rFonts w:ascii="Garamond" w:hAnsi="Garamond"/>
          <w:color w:val="C00000"/>
          <w:sz w:val="24"/>
          <w:szCs w:val="24"/>
          <w:highlight w:val="lightGray"/>
        </w:rPr>
        <w:t>exemplos</w:t>
      </w:r>
      <w:r w:rsidR="00D44A2E" w:rsidRPr="002C3919">
        <w:rPr>
          <w:rFonts w:ascii="Garamond" w:hAnsi="Garamond"/>
          <w:color w:val="C00000"/>
          <w:sz w:val="24"/>
          <w:szCs w:val="24"/>
          <w:highlight w:val="lightGray"/>
        </w:rPr>
        <w:t xml:space="preserve"> </w:t>
      </w:r>
      <w:r w:rsidR="00181380" w:rsidRPr="002C3919">
        <w:rPr>
          <w:rFonts w:ascii="Garamond" w:hAnsi="Garamond"/>
          <w:color w:val="C00000"/>
          <w:sz w:val="24"/>
          <w:szCs w:val="24"/>
          <w:highlight w:val="lightGray"/>
        </w:rPr>
        <w:t xml:space="preserve">de </w:t>
      </w:r>
      <w:r w:rsidR="00D44A2E" w:rsidRPr="002C3919">
        <w:rPr>
          <w:rFonts w:ascii="Garamond" w:hAnsi="Garamond"/>
          <w:color w:val="C00000"/>
          <w:sz w:val="24"/>
          <w:szCs w:val="24"/>
          <w:highlight w:val="lightGray"/>
        </w:rPr>
        <w:t>possíveis diretrizes e podem ser alterados</w:t>
      </w:r>
      <w:r w:rsidR="00BC0DC1" w:rsidRPr="002C3919">
        <w:rPr>
          <w:rFonts w:ascii="Garamond" w:hAnsi="Garamond"/>
          <w:color w:val="C00000"/>
          <w:sz w:val="24"/>
          <w:szCs w:val="24"/>
          <w:highlight w:val="lightGray"/>
        </w:rPr>
        <w:t>, excluídos ou substituídos</w:t>
      </w:r>
      <w:r w:rsidR="00D44A2E" w:rsidRPr="002C3919">
        <w:rPr>
          <w:rFonts w:ascii="Garamond" w:hAnsi="Garamond"/>
          <w:color w:val="C00000"/>
          <w:sz w:val="24"/>
          <w:szCs w:val="24"/>
          <w:highlight w:val="lightGray"/>
        </w:rPr>
        <w:t xml:space="preserve"> </w:t>
      </w:r>
      <w:r w:rsidR="00181380" w:rsidRPr="002C3919">
        <w:rPr>
          <w:rFonts w:ascii="Garamond" w:hAnsi="Garamond"/>
          <w:color w:val="C00000"/>
          <w:sz w:val="24"/>
          <w:szCs w:val="24"/>
          <w:highlight w:val="lightGray"/>
        </w:rPr>
        <w:t>em cada</w:t>
      </w:r>
      <w:r w:rsidR="00D44A2E" w:rsidRPr="002C3919">
        <w:rPr>
          <w:rFonts w:ascii="Garamond" w:hAnsi="Garamond"/>
          <w:color w:val="C00000"/>
          <w:sz w:val="24"/>
          <w:szCs w:val="24"/>
          <w:highlight w:val="lightGray"/>
        </w:rPr>
        <w:t xml:space="preserve"> edital.</w:t>
      </w:r>
    </w:p>
    <w:p w14:paraId="2FB7DFEE"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475A0642"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46ADF8B6"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661C8C02"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1839107F"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688E99C9" w14:textId="70340F3A" w:rsidR="00335F3C" w:rsidRPr="005965FC" w:rsidRDefault="00335F3C" w:rsidP="00DE0E07">
      <w:pPr>
        <w:pStyle w:val="Ttulo"/>
        <w:numPr>
          <w:ilvl w:val="1"/>
          <w:numId w:val="6"/>
        </w:numPr>
        <w:spacing w:before="120" w:after="120" w:line="360" w:lineRule="auto"/>
        <w:jc w:val="both"/>
        <w:rPr>
          <w:rFonts w:asciiTheme="minorHAnsi" w:hAnsiTheme="minorHAnsi"/>
          <w:sz w:val="24"/>
          <w:szCs w:val="24"/>
          <w:highlight w:val="lightGray"/>
        </w:rPr>
      </w:pPr>
      <w:r w:rsidRPr="005965FC">
        <w:rPr>
          <w:rFonts w:asciiTheme="minorHAnsi" w:hAnsiTheme="minorHAnsi"/>
          <w:sz w:val="24"/>
          <w:szCs w:val="24"/>
          <w:highlight w:val="lightGray"/>
        </w:rPr>
        <w:t>Detalhamento dos cargos previstos para atuar no contrato de gestão</w:t>
      </w:r>
    </w:p>
    <w:p w14:paraId="41AE95A7" w14:textId="6E7A7DF5"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Para fins da elaboração do ANEXO III – ESTIMATIVA DE CUSTOS, é obrigatória a previsão dos cargos e respectivos quantitativos listados a seguir. A tabela apresenta, também, a descrição geral das atribuições básicas de cada cargo obrigatório ao contrato de gestão bem como a respectiva carga horária semanal.</w:t>
      </w:r>
    </w:p>
    <w:tbl>
      <w:tblPr>
        <w:tblStyle w:val="Tabelacomgrade"/>
        <w:tblW w:w="0" w:type="auto"/>
        <w:tblInd w:w="360" w:type="dxa"/>
        <w:tblLook w:val="04A0" w:firstRow="1" w:lastRow="0" w:firstColumn="1" w:lastColumn="0" w:noHBand="0" w:noVBand="1"/>
      </w:tblPr>
      <w:tblGrid>
        <w:gridCol w:w="2390"/>
        <w:gridCol w:w="4647"/>
        <w:gridCol w:w="1828"/>
        <w:gridCol w:w="1538"/>
      </w:tblGrid>
      <w:tr w:rsidR="00335F3C" w:rsidRPr="00D44A2E" w14:paraId="0D3607F3" w14:textId="46F2A86A" w:rsidTr="00CA430F">
        <w:tc>
          <w:tcPr>
            <w:tcW w:w="2390" w:type="dxa"/>
            <w:shd w:val="clear" w:color="auto" w:fill="A6A6A6" w:themeFill="background1" w:themeFillShade="A6"/>
            <w:vAlign w:val="center"/>
          </w:tcPr>
          <w:p w14:paraId="61AFF524" w14:textId="0A79304B" w:rsidR="00335F3C" w:rsidRPr="00D44A2E" w:rsidRDefault="00EC7A24" w:rsidP="00C44848">
            <w:pPr>
              <w:pStyle w:val="Ttulo"/>
              <w:spacing w:before="120" w:after="120" w:line="360" w:lineRule="auto"/>
              <w:rPr>
                <w:rFonts w:asciiTheme="minorHAnsi" w:hAnsiTheme="minorHAnsi"/>
                <w:sz w:val="24"/>
                <w:szCs w:val="24"/>
                <w:highlight w:val="lightGray"/>
              </w:rPr>
            </w:pPr>
            <w:r>
              <w:rPr>
                <w:rFonts w:asciiTheme="minorHAnsi" w:hAnsiTheme="minorHAnsi"/>
                <w:sz w:val="24"/>
                <w:szCs w:val="24"/>
                <w:highlight w:val="lightGray"/>
              </w:rPr>
              <w:t>Identificador</w:t>
            </w:r>
          </w:p>
        </w:tc>
        <w:tc>
          <w:tcPr>
            <w:tcW w:w="4647" w:type="dxa"/>
            <w:shd w:val="clear" w:color="auto" w:fill="A6A6A6" w:themeFill="background1" w:themeFillShade="A6"/>
            <w:vAlign w:val="center"/>
          </w:tcPr>
          <w:p w14:paraId="365C5F3D" w14:textId="03998FED"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Atribuições básicas</w:t>
            </w:r>
          </w:p>
        </w:tc>
        <w:tc>
          <w:tcPr>
            <w:tcW w:w="1828" w:type="dxa"/>
            <w:shd w:val="clear" w:color="auto" w:fill="A6A6A6" w:themeFill="background1" w:themeFillShade="A6"/>
            <w:vAlign w:val="center"/>
          </w:tcPr>
          <w:p w14:paraId="10BE75FD" w14:textId="353318D1"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Quantitativo mínimo obrigatório</w:t>
            </w:r>
          </w:p>
        </w:tc>
        <w:tc>
          <w:tcPr>
            <w:tcW w:w="1538" w:type="dxa"/>
            <w:shd w:val="clear" w:color="auto" w:fill="A6A6A6" w:themeFill="background1" w:themeFillShade="A6"/>
            <w:vAlign w:val="center"/>
          </w:tcPr>
          <w:p w14:paraId="75C121AE" w14:textId="6CEC7934"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Carga horária semanal (horas)</w:t>
            </w:r>
          </w:p>
        </w:tc>
      </w:tr>
      <w:tr w:rsidR="00335F3C" w:rsidRPr="00D44A2E" w14:paraId="532DF93A" w14:textId="21E28C08" w:rsidTr="00CA430F">
        <w:tc>
          <w:tcPr>
            <w:tcW w:w="2390" w:type="dxa"/>
            <w:vAlign w:val="center"/>
          </w:tcPr>
          <w:p w14:paraId="6CDBB2F1" w14:textId="5347E6CB"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01</w:t>
            </w:r>
          </w:p>
        </w:tc>
        <w:tc>
          <w:tcPr>
            <w:tcW w:w="4647" w:type="dxa"/>
            <w:vAlign w:val="center"/>
          </w:tcPr>
          <w:p w14:paraId="436CB432" w14:textId="6D3F422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C49CAB1" w14:textId="2ED925E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75F1AAAF" w14:textId="5B8F41F7"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52224C9" w14:textId="54598B5E" w:rsidTr="00CA430F">
        <w:tc>
          <w:tcPr>
            <w:tcW w:w="2390" w:type="dxa"/>
            <w:vAlign w:val="center"/>
          </w:tcPr>
          <w:p w14:paraId="25BF1770" w14:textId="69CD8C09"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02</w:t>
            </w:r>
          </w:p>
        </w:tc>
        <w:tc>
          <w:tcPr>
            <w:tcW w:w="4647" w:type="dxa"/>
            <w:vAlign w:val="center"/>
          </w:tcPr>
          <w:p w14:paraId="2EF2F6B6" w14:textId="5028F408"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9EF617C" w14:textId="4E26AFB2"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2F7BA2D2" w14:textId="3D2F22DF"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CF5D89E" w14:textId="0F4C349E" w:rsidTr="00CA430F">
        <w:tc>
          <w:tcPr>
            <w:tcW w:w="2390" w:type="dxa"/>
            <w:vAlign w:val="center"/>
          </w:tcPr>
          <w:p w14:paraId="79EA0C55" w14:textId="40EB0948"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03</w:t>
            </w:r>
          </w:p>
        </w:tc>
        <w:tc>
          <w:tcPr>
            <w:tcW w:w="4647" w:type="dxa"/>
            <w:vAlign w:val="center"/>
          </w:tcPr>
          <w:p w14:paraId="22E80680" w14:textId="019BAC78"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A4E2C73" w14:textId="4C34312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640C0A59" w14:textId="094DF8BE"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2B8A51C5" w14:textId="11DF412E" w:rsidTr="00CA430F">
        <w:tc>
          <w:tcPr>
            <w:tcW w:w="2390" w:type="dxa"/>
            <w:vAlign w:val="center"/>
          </w:tcPr>
          <w:p w14:paraId="3E83E889" w14:textId="07640BDF"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04</w:t>
            </w:r>
          </w:p>
        </w:tc>
        <w:tc>
          <w:tcPr>
            <w:tcW w:w="4647" w:type="dxa"/>
            <w:vAlign w:val="center"/>
          </w:tcPr>
          <w:p w14:paraId="657CA004" w14:textId="7079248D"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7913A7E5" w14:textId="727C2730"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021CF25C" w14:textId="1FF840EB"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6D04E38" w14:textId="4BF5DE05" w:rsidTr="00CA430F">
        <w:tc>
          <w:tcPr>
            <w:tcW w:w="2390" w:type="dxa"/>
            <w:vAlign w:val="center"/>
          </w:tcPr>
          <w:p w14:paraId="746FBBB2" w14:textId="56A5FC9E"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05</w:t>
            </w:r>
          </w:p>
        </w:tc>
        <w:tc>
          <w:tcPr>
            <w:tcW w:w="4647" w:type="dxa"/>
            <w:vAlign w:val="center"/>
          </w:tcPr>
          <w:p w14:paraId="7D80974B" w14:textId="338DA9AC"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49390D5C" w14:textId="5CB2F64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2CC258AA" w14:textId="589E4CD1"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bl>
    <w:p w14:paraId="30FF3C44" w14:textId="3BBF7674"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 xml:space="preserve">Os cargos e respectivos quantitativos previstos acima constam na Tabela 2 – Dimensionamento de Recursos Humanos Obrigatórios do ANEXO III – ESTIMATIVA DE CUSTOS. É obrigatória a manutenção destes na estimativa de custos encaminhada pela entidade sem fins lucrativos.  </w:t>
      </w:r>
      <w:r w:rsidRPr="00D44A2E">
        <w:rPr>
          <w:rFonts w:asciiTheme="minorHAnsi" w:hAnsiTheme="minorHAnsi"/>
          <w:sz w:val="24"/>
          <w:szCs w:val="24"/>
          <w:highlight w:val="lightGray"/>
        </w:rPr>
        <w:t xml:space="preserve">Caso a documentação não contemple os cargos e respectivos quantitativos previstos acima, a </w:t>
      </w:r>
      <w:r w:rsidR="00557BFA" w:rsidRPr="00D44A2E">
        <w:rPr>
          <w:rFonts w:asciiTheme="minorHAnsi" w:hAnsiTheme="minorHAnsi"/>
          <w:sz w:val="24"/>
          <w:szCs w:val="24"/>
          <w:highlight w:val="lightGray"/>
        </w:rPr>
        <w:t>proponente</w:t>
      </w:r>
      <w:r w:rsidRPr="00D44A2E">
        <w:rPr>
          <w:rFonts w:asciiTheme="minorHAnsi" w:hAnsiTheme="minorHAnsi"/>
          <w:sz w:val="24"/>
          <w:szCs w:val="24"/>
          <w:highlight w:val="lightGray"/>
        </w:rPr>
        <w:t xml:space="preserve"> será desclassificada.</w:t>
      </w:r>
    </w:p>
    <w:p w14:paraId="4AB7D292" w14:textId="0E2247AF"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lastRenderedPageBreak/>
        <w:t xml:space="preserve">A entidade sem fins lucrativos poderá/não poderá prever novos cargos que não os previstos nesta seção. Poderá/Não poderá prever, também, acréscimo no quantitativo dos cargos já previstos nesta seção. Para estes casos, a entidade sem fins lucrativos deverá preencher a Tabela 3 – Dimensionamento de Recursos Humanos Propostos do ANEXO III – ESTIMATIVA DE CUSTOS. </w:t>
      </w:r>
    </w:p>
    <w:p w14:paraId="09160B07" w14:textId="0CCB82B0"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A entidade deverá preencher, tanto na Tabela 2 como na Tabela 3 do ANEXO III – ESTIMATIVA DE CUSTOS, a pesquisa de mercado efetuada por esta, para fins da proposição de cada remuneração de cada cargo constante neste anexo. Para tanto, a entidade sem fins lucrativos deverá observar as ori</w:t>
      </w:r>
      <w:r w:rsidR="008B5B4D" w:rsidRPr="00D44A2E">
        <w:rPr>
          <w:rFonts w:asciiTheme="minorHAnsi" w:hAnsiTheme="minorHAnsi"/>
          <w:b w:val="0"/>
          <w:sz w:val="24"/>
          <w:szCs w:val="24"/>
          <w:highlight w:val="lightGray"/>
        </w:rPr>
        <w:t>entações constantes no item 3.1</w:t>
      </w:r>
      <w:r w:rsidRPr="00D44A2E">
        <w:rPr>
          <w:rFonts w:asciiTheme="minorHAnsi" w:hAnsiTheme="minorHAnsi"/>
          <w:b w:val="0"/>
          <w:sz w:val="24"/>
          <w:szCs w:val="24"/>
          <w:highlight w:val="lightGray"/>
        </w:rPr>
        <w:t xml:space="preserve"> do presente </w:t>
      </w:r>
      <w:r w:rsidR="001A27EB" w:rsidRPr="00D44A2E">
        <w:rPr>
          <w:rFonts w:asciiTheme="minorHAnsi" w:hAnsiTheme="minorHAnsi"/>
          <w:b w:val="0"/>
          <w:sz w:val="24"/>
          <w:szCs w:val="24"/>
          <w:highlight w:val="lightGray"/>
        </w:rPr>
        <w:t>Edital</w:t>
      </w:r>
      <w:r w:rsidRPr="00D44A2E">
        <w:rPr>
          <w:rFonts w:asciiTheme="minorHAnsi" w:hAnsiTheme="minorHAnsi"/>
          <w:b w:val="0"/>
          <w:sz w:val="24"/>
          <w:szCs w:val="24"/>
          <w:highlight w:val="lightGray"/>
        </w:rPr>
        <w:t>.</w:t>
      </w:r>
    </w:p>
    <w:p w14:paraId="2DB1B2CF" w14:textId="3BFC52C3"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O(s) critério(s) X e X do ANEXO II – CRITÉRIO PARA AVALIAÇÃO DAS PROPOSTAS irão mensurar aspectos relativos</w:t>
      </w:r>
      <w:r w:rsidR="00FC3FFB" w:rsidRPr="00D44A2E">
        <w:rPr>
          <w:rFonts w:asciiTheme="minorHAnsi" w:hAnsiTheme="minorHAnsi"/>
          <w:b w:val="0"/>
          <w:sz w:val="24"/>
          <w:szCs w:val="24"/>
          <w:highlight w:val="lightGray"/>
        </w:rPr>
        <w:t xml:space="preserve"> à formulação da Estimativa de C</w:t>
      </w:r>
      <w:r w:rsidRPr="00D44A2E">
        <w:rPr>
          <w:rFonts w:asciiTheme="minorHAnsi" w:hAnsiTheme="minorHAnsi"/>
          <w:b w:val="0"/>
          <w:sz w:val="24"/>
          <w:szCs w:val="24"/>
          <w:highlight w:val="lightGray"/>
        </w:rPr>
        <w:t xml:space="preserve">ustos das entidades privadas sem fins lucrativos. </w:t>
      </w:r>
    </w:p>
    <w:p w14:paraId="574FCC9F" w14:textId="4970FD7C" w:rsidR="00335F3C" w:rsidRPr="00D44A2E" w:rsidRDefault="00335F3C" w:rsidP="00335F3C">
      <w:pPr>
        <w:pStyle w:val="Ttulo"/>
        <w:numPr>
          <w:ilvl w:val="1"/>
          <w:numId w:val="6"/>
        </w:numPr>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Gastos com Pessoal</w:t>
      </w:r>
    </w:p>
    <w:p w14:paraId="150323A3" w14:textId="69C86D9A"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O item “Valor global de Salários e Bolsa Estágio” representa o “Somat</w:t>
      </w:r>
      <w:r w:rsidR="00E8500C" w:rsidRPr="00D44A2E">
        <w:rPr>
          <w:rFonts w:asciiTheme="minorHAnsi" w:hAnsiTheme="minorHAnsi"/>
          <w:sz w:val="24"/>
          <w:szCs w:val="24"/>
          <w:highlight w:val="lightGray"/>
        </w:rPr>
        <w:t>ório de Salários e Bolsa Está</w:t>
      </w:r>
      <w:r w:rsidRPr="00D44A2E">
        <w:rPr>
          <w:rFonts w:asciiTheme="minorHAnsi" w:hAnsiTheme="minorHAnsi"/>
          <w:sz w:val="24"/>
          <w:szCs w:val="24"/>
          <w:highlight w:val="lightGray"/>
        </w:rPr>
        <w:t>gio dos cargos obrigatórios” que deverá estar detalhado na “Tabela 2 – Dimensionamento de Recursos Humanos Obrigatórios” e o “So</w:t>
      </w:r>
      <w:r w:rsidR="00E8500C" w:rsidRPr="00D44A2E">
        <w:rPr>
          <w:rFonts w:asciiTheme="minorHAnsi" w:hAnsiTheme="minorHAnsi"/>
          <w:sz w:val="24"/>
          <w:szCs w:val="24"/>
          <w:highlight w:val="lightGray"/>
        </w:rPr>
        <w:t>matório de Salários e Bolsa Está</w:t>
      </w:r>
      <w:r w:rsidRPr="00D44A2E">
        <w:rPr>
          <w:rFonts w:asciiTheme="minorHAnsi" w:hAnsiTheme="minorHAnsi"/>
          <w:sz w:val="24"/>
          <w:szCs w:val="24"/>
          <w:highlight w:val="lightGray"/>
        </w:rPr>
        <w:t xml:space="preserve">gio dos cargos propostos” que deverá estar detalhado na “Tabela 3 – Dimensionamento de Recursos Humanos Propostos” do ANEXO III – ESTIMATIVA DE CUSTOS. </w:t>
      </w:r>
    </w:p>
    <w:p w14:paraId="347ADEE2" w14:textId="1032AED8"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 xml:space="preserve">Para fins deste </w:t>
      </w:r>
      <w:r w:rsidR="001A27EB" w:rsidRPr="00D44A2E">
        <w:rPr>
          <w:rFonts w:asciiTheme="minorHAnsi" w:hAnsiTheme="minorHAnsi"/>
          <w:sz w:val="24"/>
          <w:szCs w:val="24"/>
          <w:highlight w:val="lightGray"/>
        </w:rPr>
        <w:t>Edital</w:t>
      </w:r>
      <w:r w:rsidRPr="00D44A2E">
        <w:rPr>
          <w:rFonts w:asciiTheme="minorHAnsi" w:hAnsiTheme="minorHAnsi"/>
          <w:sz w:val="24"/>
          <w:szCs w:val="24"/>
          <w:highlight w:val="lightGray"/>
        </w:rPr>
        <w:t xml:space="preserve">, o valor máximo permitido para o “Valor global de Salários e Bolsa Estágio” é de R$ xxx (valor por extenso), para o período inicial de vigência do contrato de gestão. </w:t>
      </w:r>
      <w:r w:rsidRPr="00D44A2E">
        <w:rPr>
          <w:rFonts w:asciiTheme="minorHAnsi" w:hAnsiTheme="minorHAnsi"/>
          <w:b/>
          <w:sz w:val="24"/>
          <w:szCs w:val="24"/>
          <w:highlight w:val="lightGray"/>
        </w:rPr>
        <w:t xml:space="preserve">Caso o valor previsto pela proponente seja superior a este valor, a </w:t>
      </w:r>
      <w:r w:rsidR="00FC3FFB" w:rsidRPr="00D44A2E">
        <w:rPr>
          <w:rFonts w:asciiTheme="minorHAnsi" w:hAnsiTheme="minorHAnsi"/>
          <w:b/>
          <w:sz w:val="24"/>
          <w:szCs w:val="24"/>
          <w:highlight w:val="lightGray"/>
        </w:rPr>
        <w:t>proponente</w:t>
      </w:r>
      <w:r w:rsidRPr="00D44A2E">
        <w:rPr>
          <w:rFonts w:asciiTheme="minorHAnsi" w:hAnsiTheme="minorHAnsi"/>
          <w:b/>
          <w:sz w:val="24"/>
          <w:szCs w:val="24"/>
          <w:highlight w:val="lightGray"/>
        </w:rPr>
        <w:t xml:space="preserve"> será desclassificada.</w:t>
      </w:r>
    </w:p>
    <w:p w14:paraId="68C5668E" w14:textId="32604794"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A proposta da entidade deve estar alinhada à Convenção Coletiva de Trabalho – CCT da categoria a qual está vinculada, apresentando valores salariais compatíveis aos praticados no mercado e de acordo com o perfil apresentado para cada cargo previsto para atuar no contrato de gestão.</w:t>
      </w:r>
    </w:p>
    <w:p w14:paraId="77FC4959" w14:textId="7D7B827F"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 xml:space="preserve">Quando da celebração do contrato de gestão, a NOME DO ÓRGÃO e a entidade sem fins lucrativos vencedora do processo de seleção pública deverão desdobrar o valor global de salários e bolsa estágio, de forma a calcular o valor de salários, encargos e benefícios trabalhistas. Para cada cargo, deverá ser calculado o valor dos respectivos encargos trabalhistas (para cada encargo, deverá ser demonstrada e calculada a alíquota e a base normativa e legal) e benefícios trabalhistas (para cada benefício, deverá ser demonstrado o fator de cálculo unitário). Ao final, chegar-se-á ao valor final dos gastos com pessoal planejados para o contrato de </w:t>
      </w:r>
      <w:r w:rsidRPr="00D44A2E">
        <w:rPr>
          <w:rFonts w:cs="Calibri"/>
          <w:color w:val="000000"/>
          <w:sz w:val="24"/>
          <w:szCs w:val="24"/>
          <w:highlight w:val="lightGray"/>
        </w:rPr>
        <w:lastRenderedPageBreak/>
        <w:t xml:space="preserve">gestão. Para realizar este desdobramento, deverão ser utilizadas as informações de salários e bolsa estágio constantes da estimativa de custos elaborada pela entidade vencedora do processo de seleção pública. </w:t>
      </w:r>
    </w:p>
    <w:p w14:paraId="2496CD86" w14:textId="677E70C4" w:rsidR="00335F3C" w:rsidRPr="00D44A2E" w:rsidRDefault="00335F3C" w:rsidP="00335F3C">
      <w:pPr>
        <w:pStyle w:val="Ttulo"/>
        <w:spacing w:before="120" w:after="120" w:line="360" w:lineRule="auto"/>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 xml:space="preserve">O(s) critério(s) X e X do ANEXO II – CRITÉRIO PARA AVALIAÇÃO DAS PROPOSTAS irão mensurar aspectos relativos à formulação da Estimativa de custos das entidades privadas sem fins lucrativos. </w:t>
      </w:r>
    </w:p>
    <w:p w14:paraId="485760A0" w14:textId="33AD9EAA"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Quando da celebração do contrato de gestão, o valor máximo destinado para os Gastos com Pessoal não poderá exceder a R$ xxx (valor por extenso) ou x% (valor por extenso) do valor global previsto para despesas do instrumento jurídico.</w:t>
      </w:r>
    </w:p>
    <w:p w14:paraId="5DCEF75B" w14:textId="07200C72" w:rsidR="00335F3C" w:rsidRPr="00D44A2E" w:rsidRDefault="00335F3C" w:rsidP="00F15A83">
      <w:pPr>
        <w:pStyle w:val="Ttulo"/>
        <w:numPr>
          <w:ilvl w:val="1"/>
          <w:numId w:val="6"/>
        </w:numPr>
        <w:spacing w:before="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Gastos Gerais</w:t>
      </w:r>
    </w:p>
    <w:p w14:paraId="67F4568B" w14:textId="26AF43EE"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asciiTheme="minorHAnsi" w:hAnsiTheme="minorHAnsi"/>
          <w:sz w:val="24"/>
          <w:szCs w:val="24"/>
          <w:highlight w:val="lightGray"/>
        </w:rPr>
        <w:t xml:space="preserve">Quando da celebração do contrato de gestão, </w:t>
      </w:r>
      <w:r w:rsidRPr="00D44A2E">
        <w:rPr>
          <w:rFonts w:cs="Calibri"/>
          <w:color w:val="000000"/>
          <w:sz w:val="24"/>
          <w:szCs w:val="24"/>
          <w:highlight w:val="lightGray"/>
        </w:rPr>
        <w:t xml:space="preserve">a NOME DO ÓRGÃO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contrato de gestão e despesas típicas de área meio. </w:t>
      </w:r>
    </w:p>
    <w:p w14:paraId="23A8EF56" w14:textId="4FB2EB55"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 xml:space="preserve">As atividades finalísticas dialogam diretamente com as “Áreas temáticas” previstas no programa de trabalho do contrato de gestão a ser celebrado oriundo do presente processo de seleção pública. As “áreas temáticas” estão descritas no item 4 deste ANEXO I – TERMO DE REFERÊNCIA. </w:t>
      </w:r>
    </w:p>
    <w:p w14:paraId="22F26BBE" w14:textId="3947B9F2" w:rsidR="00335F3C" w:rsidRPr="00D44A2E" w:rsidRDefault="00335F3C" w:rsidP="00335F3C">
      <w:pPr>
        <w:spacing w:line="360" w:lineRule="auto"/>
        <w:jc w:val="both"/>
        <w:rPr>
          <w:rFonts w:cs="Calibri"/>
          <w:sz w:val="24"/>
          <w:szCs w:val="24"/>
          <w:highlight w:val="lightGray"/>
        </w:rPr>
      </w:pPr>
      <w:r w:rsidRPr="00D44A2E">
        <w:rPr>
          <w:rFonts w:asciiTheme="minorHAnsi" w:hAnsiTheme="minorHAnsi"/>
          <w:sz w:val="24"/>
          <w:szCs w:val="24"/>
          <w:highlight w:val="lightGray"/>
        </w:rPr>
        <w:t xml:space="preserve">A seguir estão detalhadas as </w:t>
      </w:r>
      <w:r w:rsidRPr="00D44A2E">
        <w:rPr>
          <w:rFonts w:cs="Calibri"/>
          <w:sz w:val="24"/>
          <w:szCs w:val="24"/>
          <w:highlight w:val="lightGray"/>
        </w:rPr>
        <w:t>Atividades a serem realizadas na execução do programa de trabalho do contrato de gestão, relacionando-as ao perfil dos gastos planejados.</w:t>
      </w:r>
    </w:p>
    <w:p w14:paraId="491C2606" w14:textId="1DE47C6A"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a) Atividade 1</w:t>
      </w:r>
    </w:p>
    <w:p w14:paraId="57EB9164" w14:textId="6185AE58"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Explicar atividade 1.</w:t>
      </w:r>
    </w:p>
    <w:p w14:paraId="033581AC" w14:textId="607E5CE1"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b) Atividade X</w:t>
      </w:r>
    </w:p>
    <w:p w14:paraId="36BC5CE1" w14:textId="1739F6FB"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Explicar atividade X.</w:t>
      </w:r>
    </w:p>
    <w:p w14:paraId="132D3664" w14:textId="0A194015"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cs="Calibri"/>
          <w:color w:val="000000"/>
          <w:sz w:val="24"/>
          <w:szCs w:val="24"/>
          <w:highlight w:val="lightGray"/>
        </w:rPr>
        <w:t xml:space="preserve">As despesas típicas de área meio referem-se a todo </w:t>
      </w:r>
      <w:r w:rsidRPr="00D44A2E">
        <w:rPr>
          <w:rFonts w:asciiTheme="minorHAnsi" w:hAnsiTheme="minorHAnsi"/>
          <w:sz w:val="24"/>
          <w:szCs w:val="24"/>
          <w:highlight w:val="lightGray"/>
        </w:rPr>
        <w:t xml:space="preserve">serviço ou custo necessário para a execução do objeto do contrato de gestão, mas que não possui relação direta com as atividades finalísticas e objetivos principais, previstos no Programa de Trabalho do instrumento jurídico. É o caso, por exemplo, de serviços administrativos, tais como Aluguel; Condomínio; IPTU; Energia Elétrica; Água e Esgoto; Serviços de Internet (Web Design, Hospedagem de Site, outros); Assessoria Contábil; Assessoria Jurídica; Auditoria Externa; </w:t>
      </w:r>
      <w:r w:rsidRPr="00D44A2E">
        <w:rPr>
          <w:rFonts w:asciiTheme="minorHAnsi" w:hAnsiTheme="minorHAnsi"/>
          <w:sz w:val="24"/>
          <w:szCs w:val="24"/>
          <w:highlight w:val="lightGray"/>
        </w:rPr>
        <w:lastRenderedPageBreak/>
        <w:t xml:space="preserve">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 </w:t>
      </w:r>
    </w:p>
    <w:p w14:paraId="4AEA99FD" w14:textId="3CDB2A6B"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Quando da celebração do contrato de gestão, o valor máximo destinado para os Gastos Gerais não poderá exceder a R$ xxx (valor por extenso) ou x% (valor por extenso) do valor global previsto para despesas do instrumento jurídico.</w:t>
      </w:r>
    </w:p>
    <w:p w14:paraId="324348F5" w14:textId="70FC6B30" w:rsidR="00335F3C" w:rsidRPr="00D44A2E" w:rsidRDefault="00335F3C" w:rsidP="00335F3C">
      <w:pPr>
        <w:pStyle w:val="Ttulo"/>
        <w:numPr>
          <w:ilvl w:val="1"/>
          <w:numId w:val="6"/>
        </w:numPr>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Aquisição de bens permanentes</w:t>
      </w:r>
    </w:p>
    <w:p w14:paraId="3056A17D" w14:textId="773190A1" w:rsidR="00335F3C" w:rsidRPr="00D44A2E" w:rsidRDefault="00335F3C" w:rsidP="00335F3C">
      <w:pPr>
        <w:spacing w:line="360" w:lineRule="auto"/>
        <w:jc w:val="both"/>
        <w:rPr>
          <w:rFonts w:asciiTheme="minorHAnsi" w:hAnsiTheme="minorHAnsi"/>
          <w:b/>
          <w:sz w:val="24"/>
          <w:szCs w:val="24"/>
          <w:highlight w:val="lightGray"/>
        </w:rPr>
      </w:pPr>
      <w:r w:rsidRPr="00D44A2E">
        <w:rPr>
          <w:rFonts w:asciiTheme="minorHAnsi" w:hAnsiTheme="minorHAnsi"/>
          <w:sz w:val="24"/>
          <w:szCs w:val="24"/>
          <w:highlight w:val="lightGray"/>
        </w:rPr>
        <w:t xml:space="preserve">Quando da celebração do contrato de gestão, </w:t>
      </w:r>
      <w:r w:rsidRPr="00D44A2E">
        <w:rPr>
          <w:rFonts w:cs="Calibri"/>
          <w:color w:val="000000"/>
          <w:sz w:val="24"/>
          <w:szCs w:val="24"/>
          <w:highlight w:val="lightGray"/>
        </w:rPr>
        <w:t xml:space="preserve">a NOME DO ÓRGÃO e a entidade sem fins lucrativos vencedora do processo de seleção pública deverão prever os bens permanentes para serem adquiridos para fins da execução do objeto do ajuste. </w:t>
      </w:r>
    </w:p>
    <w:p w14:paraId="5A173AB8" w14:textId="69680484" w:rsidR="00335F3C" w:rsidRPr="00BA4CCD" w:rsidRDefault="00335F3C" w:rsidP="005965FC">
      <w:pPr>
        <w:autoSpaceDE w:val="0"/>
        <w:autoSpaceDN w:val="0"/>
        <w:spacing w:before="120" w:after="120" w:line="360" w:lineRule="auto"/>
        <w:jc w:val="both"/>
        <w:rPr>
          <w:rFonts w:cs="Calibri"/>
          <w:color w:val="000000"/>
          <w:sz w:val="24"/>
          <w:szCs w:val="24"/>
        </w:rPr>
      </w:pPr>
      <w:r w:rsidRPr="00D44A2E">
        <w:rPr>
          <w:rFonts w:asciiTheme="minorHAnsi" w:hAnsiTheme="minorHAnsi"/>
          <w:sz w:val="24"/>
          <w:szCs w:val="24"/>
          <w:highlight w:val="lightGray"/>
        </w:rPr>
        <w:t xml:space="preserve">Esta categoria de gasto engloba a previsão para aquisição de bens necessários para a execução do contrato de gestão, tais 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 </w:t>
      </w:r>
      <w:r w:rsidRPr="005965FC">
        <w:rPr>
          <w:rFonts w:cs="Calibri"/>
          <w:color w:val="000000"/>
          <w:sz w:val="24"/>
          <w:szCs w:val="24"/>
          <w:highlight w:val="lightGray"/>
        </w:rPr>
        <w:t>Quando da celebração do contrato de gestão, o valor máximo destinado para Aquisição de Bens Permanentes não poderá exceder a R$ xxx (valor por extenso) ou x% (valor por extenso) do valor global previsto para despesas do instrumento jurídico.</w:t>
      </w:r>
    </w:p>
    <w:p w14:paraId="0226D064" w14:textId="77777777" w:rsidR="00335F3C" w:rsidRDefault="00335F3C" w:rsidP="008D1AB1">
      <w:pPr>
        <w:pStyle w:val="TtuloEdital"/>
      </w:pPr>
      <w:r>
        <w:br w:type="page"/>
      </w:r>
      <w:bookmarkStart w:id="37" w:name="_Toc4060988"/>
      <w:r w:rsidRPr="00473ABB">
        <w:lastRenderedPageBreak/>
        <w:t>ANEXO II - CRITÉRIOS PARA AVALIAÇÃO DAS PROPOSTAS</w:t>
      </w:r>
      <w:bookmarkEnd w:id="37"/>
    </w:p>
    <w:p w14:paraId="6E27A947" w14:textId="4B3B07D7" w:rsidR="002020F9" w:rsidRPr="000E6339" w:rsidRDefault="00DB694F" w:rsidP="00335F3C">
      <w:pPr>
        <w:spacing w:line="360" w:lineRule="auto"/>
        <w:jc w:val="both"/>
        <w:rPr>
          <w:rFonts w:ascii="Garamond" w:hAnsi="Garamond" w:cs="Calibri"/>
          <w:color w:val="C00000"/>
          <w:sz w:val="24"/>
          <w:szCs w:val="24"/>
          <w:highlight w:val="lightGray"/>
        </w:rPr>
      </w:pPr>
      <w:r w:rsidRPr="000E6339">
        <w:rPr>
          <w:rFonts w:ascii="Garamond" w:hAnsi="Garamond" w:cs="Calibri"/>
          <w:color w:val="C00000"/>
          <w:sz w:val="24"/>
          <w:szCs w:val="24"/>
          <w:highlight w:val="lightGray"/>
        </w:rPr>
        <w:t>Orientação: n</w:t>
      </w:r>
      <w:r w:rsidR="005F22C6" w:rsidRPr="000E6339">
        <w:rPr>
          <w:rFonts w:ascii="Garamond" w:hAnsi="Garamond" w:cs="Calibri"/>
          <w:color w:val="C00000"/>
          <w:sz w:val="24"/>
          <w:szCs w:val="24"/>
          <w:highlight w:val="lightGray"/>
        </w:rPr>
        <w:t xml:space="preserve">esse anexo </w:t>
      </w:r>
      <w:r w:rsidR="002020F9" w:rsidRPr="000E6339">
        <w:rPr>
          <w:rFonts w:ascii="Garamond" w:hAnsi="Garamond" w:cs="Calibri"/>
          <w:color w:val="C00000"/>
          <w:sz w:val="24"/>
          <w:szCs w:val="24"/>
          <w:highlight w:val="lightGray"/>
        </w:rPr>
        <w:t xml:space="preserve">deverão </w:t>
      </w:r>
      <w:r w:rsidR="001D4A44" w:rsidRPr="000E6339">
        <w:rPr>
          <w:rFonts w:ascii="Garamond" w:hAnsi="Garamond" w:cs="Calibri"/>
          <w:color w:val="C00000"/>
          <w:sz w:val="24"/>
          <w:szCs w:val="24"/>
          <w:highlight w:val="lightGray"/>
        </w:rPr>
        <w:t>ser apresentados</w:t>
      </w:r>
      <w:r w:rsidR="005F22C6" w:rsidRPr="000E6339">
        <w:rPr>
          <w:rFonts w:ascii="Garamond" w:hAnsi="Garamond" w:cs="Calibri"/>
          <w:color w:val="C00000"/>
          <w:sz w:val="24"/>
          <w:szCs w:val="24"/>
          <w:highlight w:val="lightGray"/>
        </w:rPr>
        <w:t xml:space="preserve"> os critérios</w:t>
      </w:r>
      <w:r w:rsidR="002020F9" w:rsidRPr="000E6339">
        <w:rPr>
          <w:rFonts w:ascii="Garamond" w:hAnsi="Garamond" w:cs="Calibri"/>
          <w:color w:val="C00000"/>
          <w:sz w:val="24"/>
          <w:szCs w:val="24"/>
          <w:highlight w:val="lightGray"/>
        </w:rPr>
        <w:t xml:space="preserve"> </w:t>
      </w:r>
      <w:r w:rsidR="001D4A44" w:rsidRPr="000E6339">
        <w:rPr>
          <w:rFonts w:ascii="Garamond" w:hAnsi="Garamond" w:cs="Calibri"/>
          <w:color w:val="C00000"/>
          <w:sz w:val="24"/>
          <w:szCs w:val="24"/>
          <w:highlight w:val="lightGray"/>
        </w:rPr>
        <w:t>objetivos para</w:t>
      </w:r>
      <w:r w:rsidR="005F22C6" w:rsidRPr="000E6339">
        <w:rPr>
          <w:rFonts w:ascii="Garamond" w:hAnsi="Garamond" w:cs="Calibri"/>
          <w:color w:val="C00000"/>
          <w:sz w:val="24"/>
          <w:szCs w:val="24"/>
          <w:highlight w:val="lightGray"/>
        </w:rPr>
        <w:t xml:space="preserve"> avaliação das propostas, estabelecidos pelo órgão</w:t>
      </w:r>
      <w:r w:rsidR="008353CF" w:rsidRPr="000E6339">
        <w:rPr>
          <w:rFonts w:ascii="Garamond" w:hAnsi="Garamond" w:cs="Calibri"/>
          <w:color w:val="C00000"/>
          <w:sz w:val="24"/>
          <w:szCs w:val="24"/>
          <w:highlight w:val="lightGray"/>
        </w:rPr>
        <w:t xml:space="preserve"> ou entidade</w:t>
      </w:r>
      <w:r w:rsidR="005F22C6" w:rsidRPr="000E6339">
        <w:rPr>
          <w:rFonts w:ascii="Garamond" w:hAnsi="Garamond" w:cs="Calibri"/>
          <w:color w:val="C00000"/>
          <w:sz w:val="24"/>
          <w:szCs w:val="24"/>
          <w:highlight w:val="lightGray"/>
        </w:rPr>
        <w:t xml:space="preserve"> de acordo com as especificidades do objeto e da política pública. </w:t>
      </w:r>
      <w:r w:rsidR="00580AD8" w:rsidRPr="000E6339">
        <w:rPr>
          <w:rFonts w:ascii="Garamond" w:hAnsi="Garamond" w:cs="Calibri"/>
          <w:color w:val="C00000"/>
          <w:sz w:val="24"/>
          <w:szCs w:val="24"/>
          <w:highlight w:val="lightGray"/>
        </w:rPr>
        <w:t xml:space="preserve">Podem ser estabelecidos critérios classificatórios </w:t>
      </w:r>
      <w:r w:rsidR="005F22C6" w:rsidRPr="000E6339">
        <w:rPr>
          <w:rFonts w:ascii="Garamond" w:hAnsi="Garamond" w:cs="Calibri"/>
          <w:color w:val="C00000"/>
          <w:sz w:val="24"/>
          <w:szCs w:val="24"/>
          <w:highlight w:val="lightGray"/>
        </w:rPr>
        <w:t>e critérios adicionais que podem variar a pontuação de cada proponente.</w:t>
      </w:r>
    </w:p>
    <w:p w14:paraId="4049F96B" w14:textId="6D287796" w:rsidR="005F22C6" w:rsidRPr="000E6339" w:rsidRDefault="002020F9" w:rsidP="00335F3C">
      <w:pPr>
        <w:spacing w:line="360" w:lineRule="auto"/>
        <w:jc w:val="both"/>
        <w:rPr>
          <w:rFonts w:ascii="Garamond" w:hAnsi="Garamond" w:cs="Calibri"/>
          <w:color w:val="C00000"/>
          <w:sz w:val="24"/>
          <w:szCs w:val="24"/>
          <w:highlight w:val="lightGray"/>
        </w:rPr>
      </w:pPr>
      <w:r w:rsidRPr="000E6339">
        <w:rPr>
          <w:rFonts w:ascii="Garamond" w:hAnsi="Garamond" w:cs="Calibri"/>
          <w:color w:val="C00000"/>
          <w:sz w:val="24"/>
          <w:szCs w:val="24"/>
          <w:highlight w:val="lightGray"/>
        </w:rPr>
        <w:t xml:space="preserve">Os critérios não poderão se restringir à avaliação somente de aspectos financeiros da proposta. </w:t>
      </w:r>
      <w:r w:rsidR="005F22C6" w:rsidRPr="000E6339">
        <w:rPr>
          <w:rFonts w:ascii="Garamond" w:hAnsi="Garamond" w:cs="Calibri"/>
          <w:color w:val="C00000"/>
          <w:sz w:val="24"/>
          <w:szCs w:val="24"/>
          <w:highlight w:val="lightGray"/>
        </w:rPr>
        <w:t xml:space="preserve"> </w:t>
      </w:r>
      <w:r w:rsidR="00B950EB" w:rsidRPr="000E6339">
        <w:rPr>
          <w:rFonts w:ascii="Garamond" w:hAnsi="Garamond" w:cs="Calibri"/>
          <w:color w:val="C00000"/>
          <w:sz w:val="24"/>
          <w:szCs w:val="24"/>
          <w:highlight w:val="lightGray"/>
        </w:rPr>
        <w:t xml:space="preserve">Sempre é necessário exigir </w:t>
      </w:r>
      <w:r w:rsidR="004D3B02" w:rsidRPr="000E6339">
        <w:rPr>
          <w:rFonts w:ascii="Garamond" w:hAnsi="Garamond" w:cs="Calibri"/>
          <w:color w:val="C00000"/>
          <w:sz w:val="24"/>
          <w:szCs w:val="24"/>
          <w:highlight w:val="lightGray"/>
        </w:rPr>
        <w:t>“Estimativa de Custos preenchida corretamente</w:t>
      </w:r>
      <w:r w:rsidR="008353CF" w:rsidRPr="000E6339">
        <w:rPr>
          <w:rFonts w:ascii="Garamond" w:hAnsi="Garamond" w:cs="Calibri"/>
          <w:color w:val="C00000"/>
          <w:sz w:val="24"/>
          <w:szCs w:val="24"/>
          <w:highlight w:val="lightGray"/>
        </w:rPr>
        <w:t>;</w:t>
      </w:r>
      <w:r w:rsidR="008353CF" w:rsidRPr="000E6339">
        <w:rPr>
          <w:rFonts w:ascii="Garamond" w:hAnsi="Garamond"/>
          <w:color w:val="C00000"/>
          <w:highlight w:val="lightGray"/>
        </w:rPr>
        <w:t xml:space="preserve"> “</w:t>
      </w:r>
      <w:r w:rsidR="008353CF" w:rsidRPr="000E6339">
        <w:rPr>
          <w:rFonts w:ascii="Garamond" w:hAnsi="Garamond" w:cs="Calibri"/>
          <w:color w:val="C00000"/>
          <w:sz w:val="24"/>
          <w:szCs w:val="24"/>
          <w:highlight w:val="lightGray"/>
        </w:rPr>
        <w:t>Adequação da(s) Pesquisa(s) de Salário”</w:t>
      </w:r>
      <w:r w:rsidR="004D3B02" w:rsidRPr="000E6339">
        <w:rPr>
          <w:rFonts w:ascii="Garamond" w:hAnsi="Garamond" w:cs="Calibri"/>
          <w:color w:val="C00000"/>
          <w:sz w:val="24"/>
          <w:szCs w:val="24"/>
          <w:highlight w:val="lightGray"/>
        </w:rPr>
        <w:t xml:space="preserve">; </w:t>
      </w:r>
      <w:r w:rsidR="008353CF" w:rsidRPr="000E6339">
        <w:rPr>
          <w:rFonts w:ascii="Garamond" w:hAnsi="Garamond" w:cs="Calibri"/>
          <w:color w:val="C00000"/>
          <w:sz w:val="24"/>
          <w:szCs w:val="24"/>
          <w:highlight w:val="lightGray"/>
        </w:rPr>
        <w:t>“Gestão eficiente de recursos”</w:t>
      </w:r>
      <w:r w:rsidR="004D3B02" w:rsidRPr="000E6339">
        <w:rPr>
          <w:rFonts w:ascii="Garamond" w:hAnsi="Garamond" w:cs="Calibri"/>
          <w:color w:val="C00000"/>
          <w:sz w:val="24"/>
          <w:szCs w:val="24"/>
          <w:highlight w:val="lightGray"/>
        </w:rPr>
        <w:t xml:space="preserve"> e documentos de comprovação de experiência</w:t>
      </w:r>
      <w:r w:rsidR="00B950EB" w:rsidRPr="000E6339">
        <w:rPr>
          <w:rFonts w:ascii="Garamond" w:hAnsi="Garamond" w:cs="Calibri"/>
          <w:color w:val="C00000"/>
          <w:sz w:val="24"/>
          <w:szCs w:val="24"/>
          <w:highlight w:val="lightGray"/>
        </w:rPr>
        <w:t xml:space="preserve">. </w:t>
      </w: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793"/>
        <w:gridCol w:w="614"/>
        <w:gridCol w:w="577"/>
        <w:gridCol w:w="5841"/>
        <w:gridCol w:w="1559"/>
      </w:tblGrid>
      <w:tr w:rsidR="00335F3C" w:rsidRPr="00473ABB" w14:paraId="391A3DBC" w14:textId="77777777" w:rsidTr="00C44848">
        <w:trPr>
          <w:trHeight w:val="616"/>
          <w:tblHeader/>
        </w:trPr>
        <w:tc>
          <w:tcPr>
            <w:tcW w:w="10788" w:type="dxa"/>
            <w:gridSpan w:val="6"/>
            <w:shd w:val="clear" w:color="auto" w:fill="BFBFBF"/>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C44848">
        <w:trPr>
          <w:trHeight w:val="616"/>
          <w:tblHeader/>
        </w:trPr>
        <w:tc>
          <w:tcPr>
            <w:tcW w:w="404" w:type="dxa"/>
            <w:shd w:val="clear" w:color="auto" w:fill="BFBFBF"/>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793" w:type="dxa"/>
            <w:shd w:val="clear" w:color="auto" w:fill="BFBFBF"/>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BFBFBF"/>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77" w:type="dxa"/>
            <w:shd w:val="clear" w:color="auto" w:fill="BFBFBF"/>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5841" w:type="dxa"/>
            <w:shd w:val="clear" w:color="auto" w:fill="BFBFBF"/>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559" w:type="dxa"/>
            <w:shd w:val="clear" w:color="auto" w:fill="BFBFBF"/>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335F3C" w:rsidRPr="00473ABB" w14:paraId="1E867DF5" w14:textId="77777777" w:rsidTr="00C44848">
        <w:trPr>
          <w:trHeight w:val="339"/>
        </w:trPr>
        <w:tc>
          <w:tcPr>
            <w:tcW w:w="404" w:type="dxa"/>
            <w:vMerge w:val="restart"/>
            <w:vAlign w:val="center"/>
            <w:hideMark/>
          </w:tcPr>
          <w:p w14:paraId="3B7CC544"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w:t>
            </w:r>
          </w:p>
        </w:tc>
        <w:tc>
          <w:tcPr>
            <w:tcW w:w="1793" w:type="dxa"/>
            <w:vMerge w:val="restart"/>
            <w:vAlign w:val="center"/>
            <w:hideMark/>
          </w:tcPr>
          <w:p w14:paraId="3CA8842A" w14:textId="77777777" w:rsidR="00335F3C" w:rsidRPr="00473ABB" w:rsidRDefault="00335F3C" w:rsidP="00A47CB0">
            <w:pPr>
              <w:spacing w:after="0" w:line="240" w:lineRule="auto"/>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Proposta Técnica</w:t>
            </w:r>
          </w:p>
        </w:tc>
        <w:tc>
          <w:tcPr>
            <w:tcW w:w="614" w:type="dxa"/>
            <w:vAlign w:val="center"/>
          </w:tcPr>
          <w:p w14:paraId="27E31D85"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4EF03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1.1</w:t>
            </w:r>
          </w:p>
        </w:tc>
        <w:tc>
          <w:tcPr>
            <w:tcW w:w="5841" w:type="dxa"/>
            <w:shd w:val="clear" w:color="auto" w:fill="FFFFFF"/>
            <w:vAlign w:val="center"/>
            <w:hideMark/>
          </w:tcPr>
          <w:p w14:paraId="718C1E0D"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Estimativa de Custos preenchida corretamente</w:t>
            </w:r>
          </w:p>
        </w:tc>
        <w:tc>
          <w:tcPr>
            <w:tcW w:w="1559" w:type="dxa"/>
            <w:vAlign w:val="center"/>
            <w:hideMark/>
          </w:tcPr>
          <w:p w14:paraId="2769BD0E"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081AE99D" w14:textId="77777777" w:rsidTr="00C44848">
        <w:trPr>
          <w:trHeight w:val="401"/>
        </w:trPr>
        <w:tc>
          <w:tcPr>
            <w:tcW w:w="0" w:type="auto"/>
            <w:vMerge/>
            <w:vAlign w:val="center"/>
          </w:tcPr>
          <w:p w14:paraId="289AD880"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tcPr>
          <w:p w14:paraId="57707EB1"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11B91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05C57297" w14:textId="648B8967" w:rsidR="00335F3C"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1.2</w:t>
            </w:r>
          </w:p>
        </w:tc>
        <w:tc>
          <w:tcPr>
            <w:tcW w:w="5841" w:type="dxa"/>
            <w:shd w:val="clear" w:color="auto" w:fill="FFFFFF"/>
            <w:vAlign w:val="center"/>
          </w:tcPr>
          <w:p w14:paraId="02C9D0D8" w14:textId="3D9E7434" w:rsidR="00335F3C" w:rsidRPr="00473ABB" w:rsidRDefault="003B2E91" w:rsidP="00C44848">
            <w:pPr>
              <w:spacing w:after="0"/>
              <w:jc w:val="center"/>
              <w:rPr>
                <w:rFonts w:asciiTheme="minorHAnsi" w:hAnsiTheme="minorHAnsi"/>
                <w:sz w:val="24"/>
                <w:szCs w:val="24"/>
              </w:rPr>
            </w:pPr>
            <w:r w:rsidRPr="00473ABB">
              <w:rPr>
                <w:rFonts w:asciiTheme="minorHAnsi" w:eastAsia="Times New Roman" w:hAnsiTheme="minorHAnsi" w:cs="Calibri"/>
                <w:color w:val="000000"/>
                <w:sz w:val="24"/>
                <w:szCs w:val="24"/>
                <w:lang w:eastAsia="pt-BR"/>
              </w:rPr>
              <w:t>Gestão eficiente de recursos</w:t>
            </w:r>
          </w:p>
        </w:tc>
        <w:tc>
          <w:tcPr>
            <w:tcW w:w="1559" w:type="dxa"/>
            <w:vAlign w:val="center"/>
          </w:tcPr>
          <w:p w14:paraId="135D949C" w14:textId="6C48B896" w:rsidR="00335F3C"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B2E91" w:rsidRPr="00473ABB" w14:paraId="02C458FE" w14:textId="77777777" w:rsidTr="00C44848">
        <w:trPr>
          <w:trHeight w:val="401"/>
        </w:trPr>
        <w:tc>
          <w:tcPr>
            <w:tcW w:w="0" w:type="auto"/>
            <w:vMerge/>
            <w:vAlign w:val="center"/>
          </w:tcPr>
          <w:p w14:paraId="03159168" w14:textId="77777777" w:rsidR="003B2E91" w:rsidRPr="00473ABB" w:rsidRDefault="003B2E91" w:rsidP="00C44848">
            <w:pPr>
              <w:spacing w:after="0"/>
              <w:rPr>
                <w:rFonts w:asciiTheme="minorHAnsi" w:eastAsia="Times New Roman" w:hAnsiTheme="minorHAnsi" w:cs="Calibri"/>
                <w:color w:val="000000"/>
                <w:sz w:val="24"/>
                <w:szCs w:val="24"/>
                <w:lang w:eastAsia="pt-BR"/>
              </w:rPr>
            </w:pPr>
          </w:p>
        </w:tc>
        <w:tc>
          <w:tcPr>
            <w:tcW w:w="0" w:type="auto"/>
            <w:vMerge/>
            <w:vAlign w:val="center"/>
          </w:tcPr>
          <w:p w14:paraId="6D780038" w14:textId="77777777" w:rsidR="003B2E91" w:rsidRPr="00473ABB" w:rsidRDefault="003B2E91" w:rsidP="00C44848">
            <w:pPr>
              <w:spacing w:after="0"/>
              <w:rPr>
                <w:rFonts w:asciiTheme="minorHAnsi" w:eastAsia="Times New Roman" w:hAnsiTheme="minorHAnsi" w:cs="Calibri"/>
                <w:color w:val="000000"/>
                <w:sz w:val="24"/>
                <w:szCs w:val="24"/>
                <w:lang w:eastAsia="pt-BR"/>
              </w:rPr>
            </w:pPr>
          </w:p>
        </w:tc>
        <w:tc>
          <w:tcPr>
            <w:tcW w:w="614" w:type="dxa"/>
            <w:vAlign w:val="center"/>
          </w:tcPr>
          <w:p w14:paraId="2FAD6274" w14:textId="316129B8" w:rsidR="003B2E91"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29A6BB28" w14:textId="5396AD73" w:rsidR="003B2E91"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1.3</w:t>
            </w:r>
          </w:p>
        </w:tc>
        <w:tc>
          <w:tcPr>
            <w:tcW w:w="5841" w:type="dxa"/>
            <w:shd w:val="clear" w:color="auto" w:fill="FFFFFF"/>
            <w:vAlign w:val="center"/>
          </w:tcPr>
          <w:p w14:paraId="7C66BE27" w14:textId="3FD30B7A" w:rsidR="003B2E91"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Adequação da(s) Pesquisa(s) de Salário</w:t>
            </w:r>
          </w:p>
        </w:tc>
        <w:tc>
          <w:tcPr>
            <w:tcW w:w="1559" w:type="dxa"/>
            <w:vAlign w:val="center"/>
          </w:tcPr>
          <w:p w14:paraId="0C99C918" w14:textId="379A7E53" w:rsidR="003B2E91"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60FE7519" w14:textId="77777777" w:rsidTr="00C44848">
        <w:trPr>
          <w:trHeight w:val="616"/>
        </w:trPr>
        <w:tc>
          <w:tcPr>
            <w:tcW w:w="0" w:type="auto"/>
            <w:vMerge/>
            <w:vAlign w:val="center"/>
            <w:hideMark/>
          </w:tcPr>
          <w:p w14:paraId="0B80D45A"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hideMark/>
          </w:tcPr>
          <w:p w14:paraId="685F2987"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25C92006"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FDE42F3" w14:textId="77777777" w:rsidR="00335F3C" w:rsidRPr="001E21E7" w:rsidRDefault="00335F3C" w:rsidP="00C44848">
            <w:pPr>
              <w:spacing w:after="0"/>
              <w:jc w:val="center"/>
              <w:rPr>
                <w:rFonts w:asciiTheme="minorHAnsi" w:eastAsia="Times New Roman" w:hAnsiTheme="minorHAnsi" w:cs="Calibri"/>
                <w:color w:val="000000"/>
                <w:sz w:val="24"/>
                <w:szCs w:val="24"/>
                <w:highlight w:val="lightGray"/>
                <w:lang w:eastAsia="pt-BR"/>
              </w:rPr>
            </w:pPr>
            <w:r w:rsidRPr="001E21E7">
              <w:rPr>
                <w:rFonts w:asciiTheme="minorHAnsi" w:eastAsia="Times New Roman" w:hAnsiTheme="minorHAnsi" w:cs="Calibri"/>
                <w:color w:val="000000"/>
                <w:sz w:val="24"/>
                <w:szCs w:val="24"/>
                <w:highlight w:val="lightGray"/>
                <w:lang w:eastAsia="pt-BR"/>
              </w:rPr>
              <w:t>1.X</w:t>
            </w:r>
          </w:p>
        </w:tc>
        <w:tc>
          <w:tcPr>
            <w:tcW w:w="5841" w:type="dxa"/>
            <w:shd w:val="clear" w:color="auto" w:fill="FFFFFF"/>
            <w:vAlign w:val="center"/>
          </w:tcPr>
          <w:p w14:paraId="7CBB23AA" w14:textId="17DFED4B" w:rsidR="00335F3C" w:rsidRPr="001E21E7" w:rsidRDefault="005F22C6" w:rsidP="00C44848">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hideMark/>
          </w:tcPr>
          <w:p w14:paraId="32542439" w14:textId="119854A3" w:rsidR="00335F3C" w:rsidRPr="00473ABB" w:rsidRDefault="004D3B02"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335F3C" w:rsidRPr="00473ABB" w14:paraId="31960F40" w14:textId="77777777" w:rsidTr="00C44848">
        <w:trPr>
          <w:trHeight w:val="343"/>
        </w:trPr>
        <w:tc>
          <w:tcPr>
            <w:tcW w:w="404" w:type="dxa"/>
            <w:vMerge w:val="restart"/>
            <w:vAlign w:val="center"/>
          </w:tcPr>
          <w:p w14:paraId="41645D6F" w14:textId="77777777" w:rsidR="00335F3C" w:rsidRPr="00216B8E" w:rsidRDefault="00335F3C" w:rsidP="00C44848">
            <w:pPr>
              <w:spacing w:after="0"/>
              <w:jc w:val="center"/>
              <w:rPr>
                <w:rFonts w:asciiTheme="minorHAnsi" w:eastAsia="Times New Roman" w:hAnsiTheme="minorHAnsi" w:cs="Calibri"/>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2</w:t>
            </w:r>
          </w:p>
        </w:tc>
        <w:tc>
          <w:tcPr>
            <w:tcW w:w="1793" w:type="dxa"/>
            <w:vMerge w:val="restart"/>
            <w:vAlign w:val="center"/>
            <w:hideMark/>
          </w:tcPr>
          <w:p w14:paraId="42614011" w14:textId="20A8ECFF" w:rsidR="00335F3C" w:rsidRPr="00216B8E" w:rsidRDefault="00335F3C" w:rsidP="00C44848">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 xml:space="preserve">Experiência da </w:t>
            </w:r>
            <w:r w:rsidR="00AE5198" w:rsidRPr="00216B8E">
              <w:rPr>
                <w:rFonts w:asciiTheme="minorHAnsi" w:hAnsiTheme="minorHAnsi"/>
                <w:sz w:val="24"/>
                <w:szCs w:val="24"/>
                <w:highlight w:val="lightGray"/>
              </w:rPr>
              <w:t>proponente</w:t>
            </w:r>
          </w:p>
        </w:tc>
        <w:tc>
          <w:tcPr>
            <w:tcW w:w="614" w:type="dxa"/>
            <w:vAlign w:val="center"/>
          </w:tcPr>
          <w:p w14:paraId="27E3B6BA"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65E5BC49"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2.1</w:t>
            </w:r>
          </w:p>
        </w:tc>
        <w:tc>
          <w:tcPr>
            <w:tcW w:w="5841" w:type="dxa"/>
            <w:shd w:val="clear" w:color="auto" w:fill="FFFFFF"/>
            <w:vAlign w:val="center"/>
          </w:tcPr>
          <w:p w14:paraId="397517A2" w14:textId="34E05220" w:rsidR="00335F3C"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Critérios a serem estabelecidos pelo órgão</w:t>
            </w:r>
          </w:p>
        </w:tc>
        <w:tc>
          <w:tcPr>
            <w:tcW w:w="1559" w:type="dxa"/>
            <w:vAlign w:val="center"/>
            <w:hideMark/>
          </w:tcPr>
          <w:p w14:paraId="5C1876E5" w14:textId="409C50C0" w:rsidR="00335F3C" w:rsidRPr="00473ABB" w:rsidRDefault="003B2E91" w:rsidP="00C44848">
            <w:pPr>
              <w:spacing w:after="0"/>
              <w:jc w:val="center"/>
              <w:rPr>
                <w:rFonts w:asciiTheme="minorHAnsi" w:eastAsia="Times New Roman" w:hAnsiTheme="minorHAnsi" w:cs="Calibri"/>
                <w:color w:val="000000"/>
                <w:sz w:val="24"/>
                <w:szCs w:val="24"/>
                <w:lang w:eastAsia="pt-BR"/>
              </w:rPr>
            </w:pPr>
            <w:r w:rsidRPr="003B2E91">
              <w:rPr>
                <w:rFonts w:asciiTheme="minorHAnsi" w:eastAsia="Times New Roman" w:hAnsiTheme="minorHAnsi" w:cs="Calibri"/>
                <w:color w:val="000000"/>
                <w:sz w:val="24"/>
                <w:szCs w:val="24"/>
                <w:highlight w:val="lightGray"/>
                <w:lang w:eastAsia="pt-BR"/>
              </w:rPr>
              <w:t>10</w:t>
            </w:r>
          </w:p>
        </w:tc>
      </w:tr>
      <w:tr w:rsidR="005F22C6" w:rsidRPr="00473ABB" w14:paraId="62007ABE" w14:textId="77777777" w:rsidTr="00C44848">
        <w:trPr>
          <w:trHeight w:val="203"/>
        </w:trPr>
        <w:tc>
          <w:tcPr>
            <w:tcW w:w="404" w:type="dxa"/>
            <w:vMerge/>
            <w:vAlign w:val="center"/>
          </w:tcPr>
          <w:p w14:paraId="18974883"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p>
        </w:tc>
        <w:tc>
          <w:tcPr>
            <w:tcW w:w="1793" w:type="dxa"/>
            <w:vMerge/>
            <w:vAlign w:val="center"/>
          </w:tcPr>
          <w:p w14:paraId="7EC585E7" w14:textId="77777777" w:rsidR="005F22C6" w:rsidRPr="00473ABB" w:rsidRDefault="005F22C6"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7AAEF795"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55D1B52"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2.X</w:t>
            </w:r>
          </w:p>
        </w:tc>
        <w:tc>
          <w:tcPr>
            <w:tcW w:w="5841" w:type="dxa"/>
            <w:shd w:val="clear" w:color="auto" w:fill="FFFFFF"/>
            <w:vAlign w:val="center"/>
          </w:tcPr>
          <w:p w14:paraId="7FEDECEE" w14:textId="0FE8EA14" w:rsidR="005F22C6" w:rsidRPr="00714F66" w:rsidRDefault="003B2E91" w:rsidP="005F22C6">
            <w:pPr>
              <w:spacing w:after="0"/>
              <w:jc w:val="center"/>
              <w:rPr>
                <w:rFonts w:asciiTheme="minorHAnsi" w:hAnsiTheme="minorHAnsi"/>
                <w:sz w:val="24"/>
                <w:szCs w:val="24"/>
              </w:rPr>
            </w:pPr>
            <w:r>
              <w:rPr>
                <w:rFonts w:asciiTheme="minorHAnsi" w:eastAsia="Times New Roman" w:hAnsiTheme="minorHAnsi" w:cs="Calibri"/>
                <w:color w:val="000000"/>
                <w:sz w:val="24"/>
                <w:szCs w:val="24"/>
                <w:highlight w:val="lightGray"/>
                <w:lang w:eastAsia="pt-BR"/>
              </w:rPr>
              <w:t>C</w:t>
            </w:r>
            <w:r w:rsidR="005F22C6">
              <w:rPr>
                <w:rFonts w:asciiTheme="minorHAnsi" w:eastAsia="Times New Roman" w:hAnsiTheme="minorHAnsi" w:cs="Calibri"/>
                <w:color w:val="000000"/>
                <w:sz w:val="24"/>
                <w:szCs w:val="24"/>
                <w:highlight w:val="lightGray"/>
                <w:lang w:eastAsia="pt-BR"/>
              </w:rPr>
              <w:t>ritérios a serem estabelecidos pelo órgão</w:t>
            </w:r>
          </w:p>
        </w:tc>
        <w:tc>
          <w:tcPr>
            <w:tcW w:w="1559" w:type="dxa"/>
            <w:vAlign w:val="center"/>
          </w:tcPr>
          <w:p w14:paraId="65A765FD" w14:textId="536A9639"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5F22C6" w:rsidRPr="00473ABB" w14:paraId="1CE70B02" w14:textId="77777777" w:rsidTr="00C44848">
        <w:trPr>
          <w:trHeight w:val="70"/>
        </w:trPr>
        <w:tc>
          <w:tcPr>
            <w:tcW w:w="404" w:type="dxa"/>
            <w:vMerge w:val="restart"/>
            <w:vAlign w:val="center"/>
          </w:tcPr>
          <w:p w14:paraId="4771B113" w14:textId="77777777" w:rsidR="005F22C6" w:rsidRPr="00216B8E" w:rsidRDefault="005F22C6" w:rsidP="005F22C6">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3</w:t>
            </w:r>
          </w:p>
        </w:tc>
        <w:tc>
          <w:tcPr>
            <w:tcW w:w="1793" w:type="dxa"/>
            <w:vMerge w:val="restart"/>
            <w:vAlign w:val="center"/>
          </w:tcPr>
          <w:p w14:paraId="6FA30EE0" w14:textId="50EEC615" w:rsidR="005F22C6" w:rsidRPr="00216B8E" w:rsidRDefault="00685771"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xx</w:t>
            </w:r>
          </w:p>
        </w:tc>
        <w:tc>
          <w:tcPr>
            <w:tcW w:w="614" w:type="dxa"/>
            <w:vAlign w:val="center"/>
          </w:tcPr>
          <w:p w14:paraId="5D7E9392"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BF02CF7"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27F9F346" w14:textId="59B0F2F0"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3AF67B5A" w14:textId="63AA66F7"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5F22C6" w:rsidRPr="00473ABB" w14:paraId="2091382F" w14:textId="77777777" w:rsidTr="00C44848">
        <w:trPr>
          <w:trHeight w:val="419"/>
        </w:trPr>
        <w:tc>
          <w:tcPr>
            <w:tcW w:w="0" w:type="auto"/>
            <w:vMerge/>
            <w:vAlign w:val="center"/>
            <w:hideMark/>
          </w:tcPr>
          <w:p w14:paraId="669E0100"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0" w:type="auto"/>
            <w:vMerge/>
            <w:vAlign w:val="center"/>
            <w:hideMark/>
          </w:tcPr>
          <w:p w14:paraId="56993C75"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DA75C7B"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7893C501" w14:textId="09313158"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57F9ADE6" w14:textId="4FB9328E"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2C7C3D16"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 </w:t>
      </w:r>
      <w:r w:rsidR="004D3B02">
        <w:rPr>
          <w:rFonts w:asciiTheme="minorHAnsi" w:hAnsiTheme="minorHAnsi"/>
          <w:sz w:val="24"/>
          <w:szCs w:val="24"/>
        </w:rPr>
        <w:t>(</w:t>
      </w:r>
      <w:r w:rsidRPr="00473ABB">
        <w:rPr>
          <w:rFonts w:asciiTheme="minorHAnsi" w:hAnsiTheme="minorHAnsi"/>
          <w:sz w:val="24"/>
          <w:szCs w:val="24"/>
        </w:rPr>
        <w:t>pontuação obtida em cada critério x peso do respectivo critério) / ∑ pesos dos critérios</w:t>
      </w:r>
    </w:p>
    <w:p w14:paraId="367A8C26" w14:textId="77777777" w:rsidR="00A31778" w:rsidRDefault="00A31778" w:rsidP="00335F3C">
      <w:pPr>
        <w:spacing w:after="0" w:line="360" w:lineRule="auto"/>
        <w:jc w:val="both"/>
        <w:rPr>
          <w:rFonts w:ascii="Garamond" w:hAnsi="Garamond"/>
          <w:sz w:val="24"/>
          <w:szCs w:val="24"/>
        </w:rPr>
      </w:pPr>
    </w:p>
    <w:p w14:paraId="3CF5EF9B" w14:textId="7C027977" w:rsidR="002A2292" w:rsidRPr="0009708A" w:rsidRDefault="002A2292" w:rsidP="00335F3C">
      <w:pPr>
        <w:spacing w:after="0" w:line="360" w:lineRule="auto"/>
        <w:jc w:val="both"/>
        <w:rPr>
          <w:rFonts w:ascii="Garamond" w:hAnsi="Garamond"/>
          <w:color w:val="C00000"/>
          <w:sz w:val="24"/>
          <w:szCs w:val="24"/>
        </w:rPr>
      </w:pPr>
      <w:r w:rsidRPr="00C73065">
        <w:rPr>
          <w:rFonts w:ascii="Garamond" w:hAnsi="Garamond"/>
          <w:color w:val="C00000"/>
          <w:sz w:val="24"/>
          <w:szCs w:val="24"/>
          <w:highlight w:val="lightGray"/>
        </w:rPr>
        <w:t xml:space="preserve">Orientação: o órgão ou entidade responsável pelo edital pode estabelecer </w:t>
      </w:r>
      <w:r w:rsidR="001869EF" w:rsidRPr="00C73065">
        <w:rPr>
          <w:rFonts w:ascii="Garamond" w:hAnsi="Garamond"/>
          <w:color w:val="C00000"/>
          <w:sz w:val="24"/>
          <w:szCs w:val="24"/>
          <w:highlight w:val="lightGray"/>
        </w:rPr>
        <w:t>nota mínima para classificação.</w:t>
      </w:r>
    </w:p>
    <w:p w14:paraId="42C59CD5" w14:textId="56C1F972" w:rsidR="00A31778" w:rsidRPr="0044001D" w:rsidRDefault="00A31778" w:rsidP="00335F3C">
      <w:pPr>
        <w:spacing w:after="0" w:line="360" w:lineRule="auto"/>
        <w:jc w:val="both"/>
        <w:rPr>
          <w:rFonts w:asciiTheme="minorHAnsi" w:hAnsiTheme="minorHAnsi"/>
          <w:b/>
          <w:sz w:val="24"/>
          <w:szCs w:val="24"/>
          <w:highlight w:val="lightGray"/>
        </w:rPr>
      </w:pPr>
      <w:r w:rsidRPr="0044001D">
        <w:rPr>
          <w:rFonts w:asciiTheme="minorHAnsi" w:hAnsiTheme="minorHAnsi"/>
          <w:b/>
          <w:sz w:val="24"/>
          <w:szCs w:val="24"/>
          <w:highlight w:val="lightGray"/>
        </w:rPr>
        <w:t>Critério geral de classificação:</w:t>
      </w:r>
    </w:p>
    <w:p w14:paraId="6A8B5DCF" w14:textId="26D927D0" w:rsidR="00A31778" w:rsidRPr="0044001D" w:rsidRDefault="00A31778" w:rsidP="00A31778">
      <w:pPr>
        <w:spacing w:after="0" w:line="360" w:lineRule="auto"/>
        <w:jc w:val="both"/>
        <w:rPr>
          <w:rFonts w:asciiTheme="minorHAnsi" w:hAnsiTheme="minorHAnsi"/>
          <w:sz w:val="24"/>
          <w:szCs w:val="24"/>
        </w:rPr>
      </w:pPr>
      <w:r w:rsidRPr="0044001D">
        <w:rPr>
          <w:rFonts w:asciiTheme="minorHAnsi" w:hAnsiTheme="minorHAnsi"/>
          <w:sz w:val="24"/>
          <w:szCs w:val="24"/>
          <w:highlight w:val="lightGray"/>
        </w:rPr>
        <w:t>Para fins de classificação na presente seleção pública, somente serão admitidas as propostas que alcançarem nota final igual ou superior a x.</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575460CE" w14:textId="19C99B98" w:rsidR="00F820A4" w:rsidRPr="00697946" w:rsidRDefault="00335F3C" w:rsidP="00F820A4">
      <w:pPr>
        <w:spacing w:before="240" w:after="0" w:line="360" w:lineRule="auto"/>
        <w:jc w:val="both"/>
        <w:rPr>
          <w:rFonts w:asciiTheme="minorHAnsi" w:hAnsiTheme="minorHAnsi"/>
          <w:b/>
          <w:sz w:val="24"/>
          <w:szCs w:val="24"/>
        </w:rPr>
      </w:pPr>
      <w:r w:rsidRPr="00473ABB">
        <w:rPr>
          <w:rFonts w:asciiTheme="minorHAnsi" w:hAnsiTheme="minorHAnsi"/>
          <w:sz w:val="24"/>
          <w:szCs w:val="24"/>
        </w:rPr>
        <w:t xml:space="preserve">Em caso de empate entre duas ou mais </w:t>
      </w:r>
      <w:r w:rsidR="004A0D85">
        <w:rPr>
          <w:rFonts w:asciiTheme="minorHAnsi" w:hAnsiTheme="minorHAnsi"/>
          <w:sz w:val="24"/>
          <w:szCs w:val="24"/>
        </w:rPr>
        <w:t>entidades proponentes</w:t>
      </w:r>
      <w:r w:rsidRPr="00473ABB">
        <w:rPr>
          <w:rFonts w:asciiTheme="minorHAnsi" w:hAnsiTheme="minorHAnsi"/>
          <w:sz w:val="24"/>
          <w:szCs w:val="24"/>
        </w:rPr>
        <w:t>, será utilizado como critério de desempate a maior pontuação obtida no critério</w:t>
      </w:r>
      <w:r w:rsidRPr="00473ABB">
        <w:rPr>
          <w:rFonts w:asciiTheme="minorHAnsi" w:hAnsiTheme="minorHAnsi"/>
          <w:sz w:val="24"/>
          <w:szCs w:val="24"/>
          <w:highlight w:val="lightGray"/>
        </w:rPr>
        <w:t xml:space="preserve"> </w:t>
      </w:r>
      <w:r w:rsidR="002A2292">
        <w:rPr>
          <w:rFonts w:asciiTheme="minorHAnsi" w:hAnsiTheme="minorHAnsi"/>
          <w:sz w:val="24"/>
          <w:szCs w:val="24"/>
          <w:highlight w:val="lightGray"/>
        </w:rPr>
        <w:t>x.x</w:t>
      </w:r>
      <w:r w:rsidRPr="00473ABB">
        <w:rPr>
          <w:rFonts w:asciiTheme="minorHAnsi" w:hAnsiTheme="minorHAnsi"/>
          <w:sz w:val="24"/>
          <w:szCs w:val="24"/>
          <w:highlight w:val="lightGray"/>
        </w:rPr>
        <w:t>,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w:t>
      </w:r>
      <w:r w:rsidRPr="00473ABB">
        <w:rPr>
          <w:rFonts w:asciiTheme="minorHAnsi" w:hAnsiTheme="minorHAnsi"/>
          <w:sz w:val="24"/>
          <w:szCs w:val="24"/>
        </w:rPr>
        <w:lastRenderedPageBreak/>
        <w:t xml:space="preserve">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no critério</w:t>
      </w:r>
      <w:r w:rsidRPr="00473ABB">
        <w:rPr>
          <w:rFonts w:asciiTheme="minorHAnsi" w:hAnsiTheme="minorHAnsi"/>
          <w:sz w:val="24"/>
          <w:szCs w:val="24"/>
          <w:highlight w:val="lightGray"/>
        </w:rPr>
        <w:t xml:space="preserve"> x.x,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critério</w:t>
      </w:r>
      <w:r w:rsidRPr="00473ABB">
        <w:rPr>
          <w:rFonts w:asciiTheme="minorHAnsi" w:hAnsiTheme="minorHAnsi"/>
          <w:sz w:val="24"/>
          <w:szCs w:val="24"/>
          <w:highlight w:val="lightGray"/>
        </w:rPr>
        <w:t xml:space="preserve"> x.x,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r w:rsidR="00F820A4" w:rsidRPr="00697946">
        <w:rPr>
          <w:rFonts w:asciiTheme="minorHAnsi" w:hAnsiTheme="minorHAnsi"/>
          <w:b/>
          <w:sz w:val="24"/>
          <w:szCs w:val="24"/>
        </w:rPr>
        <w:t>Regra geral para apresentação da proposta:</w:t>
      </w:r>
    </w:p>
    <w:p w14:paraId="63F72B45" w14:textId="54B8C3FD" w:rsidR="000C320C" w:rsidRDefault="00860184" w:rsidP="00860184">
      <w:pPr>
        <w:spacing w:after="0" w:line="360" w:lineRule="auto"/>
        <w:jc w:val="both"/>
        <w:rPr>
          <w:rFonts w:asciiTheme="minorHAnsi" w:hAnsiTheme="minorHAnsi"/>
          <w:sz w:val="24"/>
          <w:szCs w:val="24"/>
        </w:rPr>
      </w:pPr>
      <w:r w:rsidRPr="00860184">
        <w:rPr>
          <w:rFonts w:asciiTheme="minorHAnsi" w:hAnsiTheme="minorHAnsi"/>
          <w:sz w:val="24"/>
          <w:szCs w:val="24"/>
        </w:rPr>
        <w:t xml:space="preserve">Como disposto no item 7. FORMA DE ENTREGA </w:t>
      </w:r>
      <w:r>
        <w:rPr>
          <w:rFonts w:asciiTheme="minorHAnsi" w:hAnsiTheme="minorHAnsi"/>
          <w:sz w:val="24"/>
          <w:szCs w:val="24"/>
        </w:rPr>
        <w:t xml:space="preserve">DOS DOCUMENTOS deste edital, no </w:t>
      </w:r>
      <w:r w:rsidRPr="00860184">
        <w:rPr>
          <w:rFonts w:asciiTheme="minorHAnsi" w:hAnsiTheme="minorHAnsi"/>
          <w:sz w:val="24"/>
          <w:szCs w:val="24"/>
        </w:rPr>
        <w:t>processo de anexação dos documentos no SEI, a proponen</w:t>
      </w:r>
      <w:r>
        <w:rPr>
          <w:rFonts w:asciiTheme="minorHAnsi" w:hAnsiTheme="minorHAnsi"/>
          <w:sz w:val="24"/>
          <w:szCs w:val="24"/>
        </w:rPr>
        <w:t xml:space="preserve">te preencherá eletronicamente o </w:t>
      </w:r>
      <w:r w:rsidRPr="00860184">
        <w:rPr>
          <w:rFonts w:asciiTheme="minorHAnsi" w:hAnsiTheme="minorHAnsi"/>
          <w:sz w:val="24"/>
          <w:szCs w:val="24"/>
        </w:rPr>
        <w:t>“</w:t>
      </w:r>
      <w:r w:rsidR="000C320C" w:rsidRPr="00F20A8E">
        <w:rPr>
          <w:rFonts w:asciiTheme="minorHAnsi" w:hAnsiTheme="minorHAnsi"/>
          <w:sz w:val="24"/>
          <w:szCs w:val="24"/>
        </w:rPr>
        <w:t>Formulário</w:t>
      </w:r>
      <w:r w:rsidR="000C320C">
        <w:rPr>
          <w:rFonts w:asciiTheme="minorHAnsi" w:hAnsiTheme="minorHAnsi"/>
          <w:sz w:val="24"/>
          <w:szCs w:val="24"/>
        </w:rPr>
        <w:t xml:space="preserve"> de envio de proposta</w:t>
      </w:r>
      <w:r w:rsidRPr="00860184">
        <w:rPr>
          <w:rFonts w:asciiTheme="minorHAnsi" w:hAnsiTheme="minorHAnsi"/>
          <w:sz w:val="24"/>
          <w:szCs w:val="24"/>
        </w:rPr>
        <w:t>”. Neste formulário, a</w:t>
      </w:r>
      <w:r w:rsidR="000C320C">
        <w:rPr>
          <w:rFonts w:asciiTheme="minorHAnsi" w:hAnsiTheme="minorHAnsi"/>
          <w:sz w:val="24"/>
          <w:szCs w:val="24"/>
        </w:rPr>
        <w:t xml:space="preserve"> </w:t>
      </w:r>
      <w:r w:rsidRPr="00860184">
        <w:rPr>
          <w:rFonts w:asciiTheme="minorHAnsi" w:hAnsiTheme="minorHAnsi"/>
          <w:sz w:val="24"/>
          <w:szCs w:val="24"/>
        </w:rPr>
        <w:t>proponente deverá apontar quais documentos se referem a c</w:t>
      </w:r>
      <w:r w:rsidR="000C320C">
        <w:rPr>
          <w:rFonts w:asciiTheme="minorHAnsi" w:hAnsiTheme="minorHAnsi"/>
          <w:sz w:val="24"/>
          <w:szCs w:val="24"/>
        </w:rPr>
        <w:t xml:space="preserve">ada critério descrito nos itens </w:t>
      </w:r>
      <w:r w:rsidR="000C320C" w:rsidRPr="00FC77B4">
        <w:rPr>
          <w:rFonts w:asciiTheme="minorHAnsi" w:hAnsiTheme="minorHAnsi"/>
          <w:sz w:val="24"/>
          <w:szCs w:val="24"/>
          <w:highlight w:val="lightGray"/>
        </w:rPr>
        <w:t>x.x</w:t>
      </w:r>
      <w:r w:rsidRPr="00860184">
        <w:rPr>
          <w:rFonts w:asciiTheme="minorHAnsi" w:hAnsiTheme="minorHAnsi"/>
          <w:sz w:val="24"/>
          <w:szCs w:val="24"/>
        </w:rPr>
        <w:t xml:space="preserve"> a </w:t>
      </w:r>
      <w:r w:rsidR="000C320C" w:rsidRPr="00FC77B4">
        <w:rPr>
          <w:rFonts w:asciiTheme="minorHAnsi" w:hAnsiTheme="minorHAnsi"/>
          <w:sz w:val="24"/>
          <w:szCs w:val="24"/>
          <w:highlight w:val="lightGray"/>
        </w:rPr>
        <w:t>x.x</w:t>
      </w:r>
      <w:r w:rsidR="000C320C">
        <w:rPr>
          <w:rFonts w:asciiTheme="minorHAnsi" w:hAnsiTheme="minorHAnsi"/>
          <w:sz w:val="24"/>
          <w:szCs w:val="24"/>
        </w:rPr>
        <w:t xml:space="preserve"> abaixo</w:t>
      </w:r>
      <w:r w:rsidRPr="00860184">
        <w:rPr>
          <w:rFonts w:asciiTheme="minorHAnsi" w:hAnsiTheme="minorHAnsi"/>
          <w:sz w:val="24"/>
          <w:szCs w:val="24"/>
        </w:rPr>
        <w:t xml:space="preserve">. </w:t>
      </w:r>
    </w:p>
    <w:p w14:paraId="440D7893" w14:textId="418B0F1B" w:rsidR="000C320C" w:rsidRPr="00FC77B4" w:rsidRDefault="000C320C" w:rsidP="00860184">
      <w:pPr>
        <w:spacing w:after="0" w:line="360" w:lineRule="auto"/>
        <w:jc w:val="both"/>
        <w:rPr>
          <w:rFonts w:ascii="Garamond" w:hAnsi="Garamond"/>
          <w:color w:val="C00000"/>
          <w:sz w:val="24"/>
          <w:szCs w:val="24"/>
        </w:rPr>
      </w:pPr>
      <w:r w:rsidRPr="00C73065">
        <w:rPr>
          <w:rFonts w:ascii="Garamond" w:hAnsi="Garamond"/>
          <w:color w:val="C00000"/>
          <w:sz w:val="24"/>
          <w:szCs w:val="24"/>
          <w:highlight w:val="lightGray"/>
        </w:rPr>
        <w:t>Orientação: o órgão responsável pelo edital pode optar por permitir a utilização do mesmo documento em um único critério de seleção, ou a utilização do mesmo documento em mais de um critério. Essa diretriz do órgão deve ser explicitada no edital.</w:t>
      </w:r>
      <w:r w:rsidRPr="00FC77B4">
        <w:rPr>
          <w:rFonts w:ascii="Garamond" w:hAnsi="Garamond"/>
          <w:color w:val="C00000"/>
          <w:sz w:val="24"/>
          <w:szCs w:val="24"/>
        </w:rPr>
        <w:t xml:space="preserve"> </w:t>
      </w:r>
    </w:p>
    <w:p w14:paraId="32513B39" w14:textId="758E341A"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 PROPOSTA TÉCNICA</w:t>
      </w:r>
    </w:p>
    <w:p w14:paraId="1DD63661"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1.1. Estimativa de Custos preenchida corretamente</w:t>
      </w:r>
    </w:p>
    <w:p w14:paraId="3DF0E834"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Estimativa de Custos preenchida corretamente é quesito classificatório.</w:t>
      </w:r>
    </w:p>
    <w:p w14:paraId="5E08D8DF" w14:textId="77777777" w:rsidR="00335F3C" w:rsidRPr="00473ABB" w:rsidRDefault="00335F3C" w:rsidP="00335F3C">
      <w:pPr>
        <w:spacing w:after="0" w:line="360" w:lineRule="auto"/>
        <w:rPr>
          <w:rFonts w:asciiTheme="minorHAnsi" w:hAnsiTheme="minorHAnsi"/>
          <w:sz w:val="24"/>
          <w:szCs w:val="24"/>
        </w:rPr>
      </w:pPr>
      <w:r w:rsidRPr="00473ABB">
        <w:rPr>
          <w:rFonts w:asciiTheme="minorHAnsi" w:hAnsiTheme="minorHAnsi"/>
          <w:sz w:val="24"/>
          <w:szCs w:val="24"/>
        </w:rPr>
        <w:t>Para fins da aplicação deste critério, será considerada correta a estimativa de custos que atenda aos seguintes requisitos:</w:t>
      </w:r>
    </w:p>
    <w:p w14:paraId="1474D5E1" w14:textId="77777777" w:rsidR="00335F3C" w:rsidRPr="00473ABB"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A estimativa de custos deve ser elaborada segundo modelo disponibilizado no </w:t>
      </w:r>
      <w:r w:rsidRPr="00473ABB">
        <w:rPr>
          <w:rFonts w:asciiTheme="minorHAnsi" w:hAnsiTheme="minorHAnsi"/>
          <w:sz w:val="24"/>
          <w:szCs w:val="24"/>
          <w:highlight w:val="lightGray"/>
        </w:rPr>
        <w:t>ANEXO III – ESTIMATIVA DE CUSTOS</w:t>
      </w:r>
      <w:r w:rsidRPr="00473ABB">
        <w:rPr>
          <w:rFonts w:asciiTheme="minorHAnsi" w:hAnsiTheme="minorHAnsi"/>
          <w:sz w:val="24"/>
          <w:szCs w:val="24"/>
        </w:rPr>
        <w:t>.</w:t>
      </w:r>
    </w:p>
    <w:p w14:paraId="613DDDAC" w14:textId="03F6F0D8" w:rsidR="00335F3C" w:rsidRDefault="00335F3C" w:rsidP="00335F3C">
      <w:pPr>
        <w:pStyle w:val="PargrafodaLista"/>
        <w:numPr>
          <w:ilvl w:val="0"/>
          <w:numId w:val="2"/>
        </w:numPr>
        <w:spacing w:after="0" w:line="360" w:lineRule="auto"/>
        <w:jc w:val="both"/>
        <w:rPr>
          <w:rFonts w:asciiTheme="minorHAnsi" w:hAnsiTheme="minorHAnsi"/>
          <w:sz w:val="24"/>
          <w:szCs w:val="24"/>
          <w:highlight w:val="lightGray"/>
        </w:rPr>
      </w:pPr>
      <w:r w:rsidRPr="00653E99">
        <w:rPr>
          <w:rFonts w:asciiTheme="minorHAnsi" w:hAnsiTheme="minorHAnsi"/>
          <w:sz w:val="24"/>
          <w:szCs w:val="24"/>
          <w:highlight w:val="lightGray"/>
        </w:rPr>
        <w:t xml:space="preserve">Observação </w:t>
      </w:r>
      <w:r w:rsidR="00653E99" w:rsidRPr="00653E99">
        <w:rPr>
          <w:rFonts w:asciiTheme="minorHAnsi" w:hAnsiTheme="minorHAnsi"/>
          <w:sz w:val="24"/>
          <w:szCs w:val="24"/>
          <w:highlight w:val="lightGray"/>
        </w:rPr>
        <w:t>dos limites definidos</w:t>
      </w:r>
      <w:r w:rsidRPr="00653E99">
        <w:rPr>
          <w:rFonts w:asciiTheme="minorHAnsi" w:hAnsiTheme="minorHAnsi"/>
          <w:sz w:val="24"/>
          <w:szCs w:val="24"/>
          <w:highlight w:val="lightGray"/>
        </w:rPr>
        <w:t>, conforme diretrizes expostas no item 6 do ANEXO I - TERMO DE REFERÊNCIA</w:t>
      </w:r>
      <w:r w:rsidR="00653E99">
        <w:rPr>
          <w:rFonts w:asciiTheme="minorHAnsi" w:hAnsiTheme="minorHAnsi"/>
          <w:sz w:val="24"/>
          <w:szCs w:val="24"/>
          <w:highlight w:val="lightGray"/>
        </w:rPr>
        <w:t xml:space="preserve"> </w:t>
      </w:r>
      <w:r w:rsidR="00653E99" w:rsidRPr="006C0492">
        <w:rPr>
          <w:rFonts w:ascii="Garamond" w:hAnsi="Garamond"/>
          <w:color w:val="C00000"/>
          <w:sz w:val="24"/>
          <w:szCs w:val="24"/>
          <w:highlight w:val="lightGray"/>
        </w:rPr>
        <w:t xml:space="preserve">Orientação: caso tenham sido definidos </w:t>
      </w:r>
      <w:r w:rsidR="001869EF">
        <w:rPr>
          <w:rFonts w:ascii="Garamond" w:hAnsi="Garamond"/>
          <w:color w:val="C00000"/>
          <w:sz w:val="24"/>
          <w:szCs w:val="24"/>
          <w:highlight w:val="lightGray"/>
        </w:rPr>
        <w:t>limites</w:t>
      </w:r>
      <w:r w:rsidRPr="00653E99">
        <w:rPr>
          <w:rFonts w:asciiTheme="minorHAnsi" w:hAnsiTheme="minorHAnsi"/>
          <w:sz w:val="24"/>
          <w:szCs w:val="24"/>
          <w:highlight w:val="lightGray"/>
        </w:rPr>
        <w:t xml:space="preserve">; </w:t>
      </w:r>
    </w:p>
    <w:p w14:paraId="338240BF" w14:textId="5B117DC3" w:rsidR="003B2E91" w:rsidRDefault="003B2E91" w:rsidP="003B2E91">
      <w:pPr>
        <w:spacing w:after="0" w:line="360" w:lineRule="auto"/>
        <w:jc w:val="both"/>
        <w:rPr>
          <w:rFonts w:asciiTheme="minorHAnsi" w:hAnsiTheme="minorHAnsi"/>
          <w:sz w:val="24"/>
          <w:szCs w:val="24"/>
          <w:highlight w:val="lightGray"/>
        </w:rPr>
      </w:pPr>
    </w:p>
    <w:p w14:paraId="42D345F3" w14:textId="51065F7E" w:rsidR="003B2E91" w:rsidRPr="00473ABB" w:rsidRDefault="003B2E91" w:rsidP="003B2E91">
      <w:pPr>
        <w:spacing w:after="0" w:line="360" w:lineRule="auto"/>
        <w:jc w:val="both"/>
        <w:rPr>
          <w:rFonts w:asciiTheme="minorHAnsi" w:hAnsiTheme="minorHAnsi"/>
          <w:b/>
          <w:sz w:val="24"/>
          <w:szCs w:val="24"/>
        </w:rPr>
      </w:pPr>
      <w:r>
        <w:rPr>
          <w:rFonts w:asciiTheme="minorHAnsi" w:hAnsiTheme="minorHAnsi"/>
          <w:b/>
          <w:sz w:val="24"/>
          <w:szCs w:val="24"/>
        </w:rPr>
        <w:t>1.2</w:t>
      </w:r>
      <w:r w:rsidRPr="00473ABB">
        <w:rPr>
          <w:rFonts w:asciiTheme="minorHAnsi" w:hAnsiTheme="minorHAnsi"/>
          <w:b/>
          <w:sz w:val="24"/>
          <w:szCs w:val="24"/>
        </w:rPr>
        <w:t>. Gestão Eficiente de Recursos</w:t>
      </w:r>
    </w:p>
    <w:p w14:paraId="3E2F47DB" w14:textId="77777777" w:rsidR="003B2E91" w:rsidRDefault="003B2E91" w:rsidP="003B2E91">
      <w:pPr>
        <w:spacing w:after="0" w:line="360" w:lineRule="auto"/>
        <w:jc w:val="both"/>
        <w:rPr>
          <w:rFonts w:asciiTheme="minorHAnsi" w:hAnsiTheme="minorHAnsi"/>
          <w:sz w:val="24"/>
          <w:szCs w:val="24"/>
        </w:rPr>
      </w:pPr>
      <w:r w:rsidRPr="00473ABB">
        <w:rPr>
          <w:rFonts w:asciiTheme="minorHAnsi" w:hAnsiTheme="minorHAnsi"/>
          <w:sz w:val="24"/>
          <w:szCs w:val="24"/>
        </w:rPr>
        <w:t>A comissão julgadora, de posse do Balanço Patrimonial</w:t>
      </w:r>
      <w:r>
        <w:rPr>
          <w:rFonts w:asciiTheme="minorHAnsi" w:hAnsiTheme="minorHAnsi"/>
          <w:sz w:val="24"/>
          <w:szCs w:val="24"/>
        </w:rPr>
        <w:t xml:space="preserve"> do último exercício disponível</w:t>
      </w:r>
      <w:r w:rsidRPr="00473ABB">
        <w:rPr>
          <w:rFonts w:asciiTheme="minorHAnsi" w:hAnsiTheme="minorHAnsi"/>
          <w:sz w:val="24"/>
          <w:szCs w:val="24"/>
        </w:rPr>
        <w:t xml:space="preserve">, da entidade </w:t>
      </w:r>
      <w:r w:rsidRPr="003867F5">
        <w:rPr>
          <w:rFonts w:asciiTheme="minorHAnsi" w:hAnsiTheme="minorHAnsi"/>
          <w:sz w:val="24"/>
          <w:szCs w:val="24"/>
          <w:highlight w:val="lightGray"/>
        </w:rPr>
        <w:t xml:space="preserve">(alíneas </w:t>
      </w:r>
      <w:r>
        <w:rPr>
          <w:rFonts w:asciiTheme="minorHAnsi" w:hAnsiTheme="minorHAnsi"/>
          <w:sz w:val="24"/>
          <w:szCs w:val="24"/>
          <w:highlight w:val="lightGray"/>
        </w:rPr>
        <w:t>x</w:t>
      </w:r>
      <w:r w:rsidRPr="003867F5">
        <w:rPr>
          <w:rFonts w:asciiTheme="minorHAnsi" w:hAnsiTheme="minorHAnsi"/>
          <w:sz w:val="24"/>
          <w:szCs w:val="24"/>
          <w:highlight w:val="lightGray"/>
        </w:rPr>
        <w:t xml:space="preserve"> e </w:t>
      </w:r>
      <w:r>
        <w:rPr>
          <w:rFonts w:asciiTheme="minorHAnsi" w:hAnsiTheme="minorHAnsi"/>
          <w:sz w:val="24"/>
          <w:szCs w:val="24"/>
          <w:highlight w:val="lightGray"/>
        </w:rPr>
        <w:t>x</w:t>
      </w:r>
      <w:r w:rsidRPr="003867F5">
        <w:rPr>
          <w:rFonts w:asciiTheme="minorHAnsi" w:hAnsiTheme="minorHAnsi"/>
          <w:sz w:val="24"/>
          <w:szCs w:val="24"/>
          <w:highlight w:val="lightGray"/>
        </w:rPr>
        <w:t xml:space="preserve"> do item </w:t>
      </w:r>
      <w:r>
        <w:rPr>
          <w:rFonts w:asciiTheme="minorHAnsi" w:hAnsiTheme="minorHAnsi"/>
          <w:sz w:val="24"/>
          <w:szCs w:val="24"/>
          <w:highlight w:val="lightGray"/>
        </w:rPr>
        <w:t>xx</w:t>
      </w:r>
      <w:r w:rsidRPr="003867F5">
        <w:rPr>
          <w:rFonts w:asciiTheme="minorHAnsi" w:hAnsiTheme="minorHAnsi"/>
          <w:sz w:val="24"/>
          <w:szCs w:val="24"/>
          <w:highlight w:val="lightGray"/>
        </w:rPr>
        <w:t>),</w:t>
      </w:r>
      <w:r w:rsidRPr="00473ABB">
        <w:rPr>
          <w:rFonts w:asciiTheme="minorHAnsi" w:hAnsiTheme="minorHAnsi"/>
          <w:sz w:val="24"/>
          <w:szCs w:val="24"/>
        </w:rPr>
        <w:t xml:space="preserve"> deverá aplicar este critério, que avaliará a situação financeira da entidade proponente por meio do Índice de Liquidez Corrente. Esse índice corresponde ao cálculo da razão entre ativo circulante e passivo circulante. Pretende-se relacionar quanto a entidade possui disponível e quanto ela pode converter para pagar suas dívidas a curto prazo.</w:t>
      </w:r>
    </w:p>
    <w:p w14:paraId="36E46876" w14:textId="77777777" w:rsidR="003B2E91" w:rsidRPr="00473ABB" w:rsidRDefault="003B2E91" w:rsidP="003B2E91">
      <w:pPr>
        <w:spacing w:after="0" w:line="360" w:lineRule="auto"/>
        <w:jc w:val="both"/>
        <w:rPr>
          <w:rFonts w:asciiTheme="minorHAnsi" w:hAnsiTheme="minorHAnsi"/>
          <w:sz w:val="24"/>
          <w:szCs w:val="24"/>
        </w:rPr>
      </w:pPr>
    </w:p>
    <w:p w14:paraId="738850C7" w14:textId="77777777" w:rsidR="003B2E91" w:rsidRPr="00473ABB" w:rsidRDefault="003B2E91" w:rsidP="003B2E91">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r>
            <m:rPr>
              <m:nor/>
            </m:rPr>
            <w:rPr>
              <w:rFonts w:ascii="Cambria Math" w:hAnsiTheme="minorHAnsi"/>
              <w:sz w:val="24"/>
              <w:szCs w:val="24"/>
            </w:rPr>
            <m:t xml:space="preserve"> </m:t>
          </m:r>
          <m:r>
            <m:rPr>
              <m:nor/>
            </m:rPr>
            <w:rPr>
              <w:rFonts w:asciiTheme="minorHAnsi" w:hAnsiTheme="minorHAnsi"/>
              <w:sz w:val="24"/>
              <w:szCs w:val="24"/>
            </w:rPr>
            <m:t>=</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4F8FE14C" w14:textId="77777777" w:rsidR="003B2E91" w:rsidRPr="00473ABB" w:rsidRDefault="003B2E91" w:rsidP="003B2E91">
      <w:pPr>
        <w:spacing w:after="0" w:line="360" w:lineRule="auto"/>
        <w:jc w:val="both"/>
        <w:rPr>
          <w:rFonts w:asciiTheme="minorHAnsi" w:hAnsiTheme="minorHAnsi"/>
          <w:sz w:val="24"/>
          <w:szCs w:val="24"/>
        </w:rPr>
      </w:pPr>
    </w:p>
    <w:p w14:paraId="5DC2F5F4" w14:textId="77777777" w:rsidR="003B2E91" w:rsidRPr="00846594" w:rsidRDefault="003B2E91" w:rsidP="003B2E91">
      <w:pPr>
        <w:spacing w:after="0" w:line="360" w:lineRule="auto"/>
        <w:jc w:val="both"/>
        <w:rPr>
          <w:rFonts w:asciiTheme="minorHAnsi" w:hAnsiTheme="minorHAnsi"/>
          <w:color w:val="000000" w:themeColor="text1"/>
          <w:sz w:val="24"/>
          <w:szCs w:val="24"/>
        </w:rPr>
      </w:pPr>
      <w:r w:rsidRPr="00846594">
        <w:rPr>
          <w:rFonts w:asciiTheme="minorHAnsi" w:hAnsiTheme="minorHAnsi"/>
          <w:color w:val="000000" w:themeColor="text1"/>
          <w:sz w:val="24"/>
          <w:szCs w:val="24"/>
        </w:rPr>
        <w:t>Caso o Índice de Liquidez Corrente</w:t>
      </w:r>
      <w:r w:rsidRPr="009A5A91">
        <w:rPr>
          <w:rFonts w:asciiTheme="minorHAnsi" w:hAnsiTheme="minorHAnsi"/>
          <w:color w:val="000000" w:themeColor="text1"/>
          <w:sz w:val="24"/>
          <w:szCs w:val="24"/>
        </w:rPr>
        <w:t>, no último exercício disponível, apresente o resultado</w:t>
      </w:r>
      <w:r w:rsidRPr="00846594">
        <w:rPr>
          <w:rFonts w:asciiTheme="minorHAnsi" w:hAnsiTheme="minorHAnsi"/>
          <w:color w:val="000000" w:themeColor="text1"/>
          <w:sz w:val="24"/>
          <w:szCs w:val="24"/>
        </w:rPr>
        <w:t xml:space="preserve"> inferior a 1, a PROPONENTE será desclassificada.</w:t>
      </w:r>
    </w:p>
    <w:p w14:paraId="1B626736" w14:textId="77777777" w:rsidR="003B2E91" w:rsidRPr="00846594" w:rsidRDefault="003B2E91" w:rsidP="003B2E91">
      <w:pPr>
        <w:spacing w:after="0" w:line="360" w:lineRule="auto"/>
        <w:jc w:val="both"/>
        <w:rPr>
          <w:rFonts w:asciiTheme="minorHAnsi" w:hAnsiTheme="minorHAnsi"/>
          <w:color w:val="000000" w:themeColor="text1"/>
          <w:sz w:val="24"/>
          <w:szCs w:val="24"/>
        </w:rPr>
      </w:pPr>
      <w:r w:rsidRPr="00846594">
        <w:rPr>
          <w:rFonts w:asciiTheme="minorHAnsi" w:hAnsiTheme="minorHAnsi"/>
          <w:color w:val="000000" w:themeColor="text1"/>
          <w:sz w:val="24"/>
          <w:szCs w:val="24"/>
        </w:rPr>
        <w:t>O documento apresentado pela PROPONENTE para comprovar o atendimento a este critério deve ser relacionado e identificado com o número deste critério no formulário do Sistema Eletrônico de Informações – SEI denominado “</w:t>
      </w:r>
      <w:r>
        <w:rPr>
          <w:rFonts w:asciiTheme="minorHAnsi" w:hAnsiTheme="minorHAnsi"/>
          <w:color w:val="000000" w:themeColor="text1"/>
          <w:sz w:val="24"/>
          <w:szCs w:val="24"/>
        </w:rPr>
        <w:t>Formulário de envio de proposta</w:t>
      </w:r>
      <w:r w:rsidRPr="00846594">
        <w:rPr>
          <w:rFonts w:asciiTheme="minorHAnsi" w:hAnsiTheme="minorHAnsi"/>
          <w:color w:val="000000" w:themeColor="text1"/>
          <w:sz w:val="24"/>
          <w:szCs w:val="24"/>
        </w:rPr>
        <w:t>”.</w:t>
      </w:r>
    </w:p>
    <w:p w14:paraId="33B62D94" w14:textId="663E4025" w:rsidR="00335F3C" w:rsidRPr="00473ABB" w:rsidRDefault="003B2E91" w:rsidP="00335F3C">
      <w:pPr>
        <w:spacing w:after="0" w:line="360" w:lineRule="auto"/>
        <w:jc w:val="both"/>
        <w:rPr>
          <w:rFonts w:asciiTheme="minorHAnsi" w:hAnsiTheme="minorHAnsi"/>
          <w:b/>
          <w:sz w:val="24"/>
          <w:szCs w:val="24"/>
        </w:rPr>
      </w:pPr>
      <w:r>
        <w:rPr>
          <w:rFonts w:asciiTheme="minorHAnsi" w:hAnsiTheme="minorHAnsi"/>
          <w:b/>
          <w:sz w:val="24"/>
          <w:szCs w:val="24"/>
        </w:rPr>
        <w:t>1.3</w:t>
      </w:r>
      <w:r w:rsidR="00335F3C" w:rsidRPr="00473ABB">
        <w:rPr>
          <w:rFonts w:asciiTheme="minorHAnsi" w:hAnsiTheme="minorHAnsi"/>
          <w:b/>
          <w:sz w:val="24"/>
          <w:szCs w:val="24"/>
        </w:rPr>
        <w:t>.  Adequação da(s) Pesquisa(s) de Salário</w:t>
      </w:r>
    </w:p>
    <w:p w14:paraId="6EFF4D1F"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adequação da Pesquisa de Salário aos requisitos deste critério é quesito classificatório.</w:t>
      </w:r>
    </w:p>
    <w:p w14:paraId="21CB4A27" w14:textId="41D59DD3" w:rsidR="00335F3C" w:rsidRPr="00473ABB" w:rsidRDefault="003D2566" w:rsidP="00335F3C">
      <w:pPr>
        <w:spacing w:after="0" w:line="360" w:lineRule="auto"/>
        <w:jc w:val="both"/>
        <w:rPr>
          <w:rFonts w:asciiTheme="minorHAnsi" w:hAnsiTheme="minorHAnsi"/>
          <w:sz w:val="24"/>
          <w:szCs w:val="24"/>
        </w:rPr>
      </w:pPr>
      <w:r>
        <w:rPr>
          <w:rFonts w:asciiTheme="minorHAnsi" w:hAnsiTheme="minorHAnsi"/>
          <w:sz w:val="24"/>
          <w:szCs w:val="24"/>
        </w:rPr>
        <w:t>Deve(m) ser apresentada(s)</w:t>
      </w:r>
      <w:r w:rsidR="00580C5F" w:rsidRPr="00473ABB">
        <w:rPr>
          <w:rFonts w:asciiTheme="minorHAnsi" w:hAnsiTheme="minorHAnsi"/>
          <w:sz w:val="24"/>
          <w:szCs w:val="24"/>
        </w:rPr>
        <w:t xml:space="preserve"> a(s) pesquisa(s) em que a </w:t>
      </w:r>
      <w:r w:rsidR="00580C5F">
        <w:rPr>
          <w:rFonts w:asciiTheme="minorHAnsi" w:hAnsiTheme="minorHAnsi"/>
          <w:sz w:val="24"/>
          <w:szCs w:val="24"/>
        </w:rPr>
        <w:t>entidade</w:t>
      </w:r>
      <w:r w:rsidR="00580C5F" w:rsidRPr="00473ABB">
        <w:rPr>
          <w:rFonts w:asciiTheme="minorHAnsi" w:hAnsiTheme="minorHAnsi"/>
          <w:sz w:val="24"/>
          <w:szCs w:val="24"/>
        </w:rPr>
        <w:t xml:space="preserve"> se embasou para propor a remuneração de cada cargo inserido no </w:t>
      </w:r>
      <w:r w:rsidR="00580C5F" w:rsidRPr="00B7068D">
        <w:rPr>
          <w:rFonts w:asciiTheme="minorHAnsi" w:hAnsiTheme="minorHAnsi"/>
          <w:sz w:val="24"/>
          <w:szCs w:val="24"/>
          <w:highlight w:val="lightGray"/>
        </w:rPr>
        <w:t>ANEXO III – ESTIMATIVA DE CUSTOS</w:t>
      </w:r>
      <w:r w:rsidR="00580C5F" w:rsidRPr="00473ABB">
        <w:rPr>
          <w:rFonts w:asciiTheme="minorHAnsi" w:hAnsiTheme="minorHAnsi"/>
          <w:sz w:val="24"/>
          <w:szCs w:val="24"/>
        </w:rPr>
        <w:t xml:space="preserve">. </w:t>
      </w:r>
      <w:r w:rsidR="00580C5F">
        <w:rPr>
          <w:rFonts w:asciiTheme="minorHAnsi" w:hAnsiTheme="minorHAnsi"/>
          <w:sz w:val="24"/>
          <w:szCs w:val="24"/>
        </w:rPr>
        <w:t>P</w:t>
      </w:r>
      <w:r w:rsidR="00335F3C" w:rsidRPr="00473ABB">
        <w:rPr>
          <w:rFonts w:asciiTheme="minorHAnsi" w:hAnsiTheme="minorHAnsi"/>
          <w:sz w:val="24"/>
          <w:szCs w:val="24"/>
        </w:rPr>
        <w:t xml:space="preserve">oderão ser descritas informações adicionais pertinentes à composição dos valores propostos, notadamente quando existirem cargos com remunerações rateadas e/ou nas situações em que os cargos elencados no </w:t>
      </w:r>
      <w:r w:rsidR="001A27EB">
        <w:rPr>
          <w:rFonts w:asciiTheme="minorHAnsi" w:hAnsiTheme="minorHAnsi"/>
          <w:sz w:val="24"/>
          <w:szCs w:val="24"/>
        </w:rPr>
        <w:t>Edital</w:t>
      </w:r>
      <w:r w:rsidR="00335F3C" w:rsidRPr="00473ABB">
        <w:rPr>
          <w:rFonts w:asciiTheme="minorHAnsi" w:hAnsiTheme="minorHAnsi"/>
          <w:sz w:val="24"/>
          <w:szCs w:val="24"/>
        </w:rPr>
        <w:t xml:space="preserve"> não tenham nomenclatura idêntica dos verificados na pesquisa de salário.</w:t>
      </w:r>
    </w:p>
    <w:p w14:paraId="0C5F598F" w14:textId="77777777" w:rsidR="00846618"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w:t>
      </w:r>
      <w:r w:rsidR="008338AC" w:rsidRPr="00473ABB">
        <w:rPr>
          <w:rFonts w:asciiTheme="minorHAnsi" w:hAnsiTheme="minorHAnsi"/>
          <w:sz w:val="24"/>
          <w:szCs w:val="24"/>
        </w:rPr>
        <w:t xml:space="preserve">comissão julgadora </w:t>
      </w:r>
      <w:r w:rsidRPr="00473ABB">
        <w:rPr>
          <w:rFonts w:asciiTheme="minorHAnsi" w:hAnsiTheme="minorHAnsi"/>
          <w:sz w:val="24"/>
          <w:szCs w:val="24"/>
        </w:rPr>
        <w:t xml:space="preserve">deverá verificar a compatibilidade entre o valor proposto para cada cargo e o valor constante na(s) pesquisa(s). </w:t>
      </w:r>
      <w:r w:rsidR="009A5A91">
        <w:rPr>
          <w:rFonts w:asciiTheme="minorHAnsi" w:hAnsiTheme="minorHAnsi"/>
          <w:sz w:val="24"/>
          <w:szCs w:val="24"/>
        </w:rPr>
        <w:t xml:space="preserve"> </w:t>
      </w:r>
      <w:r w:rsidRPr="00473ABB">
        <w:rPr>
          <w:rFonts w:asciiTheme="minorHAnsi" w:hAnsiTheme="minorHAnsi"/>
          <w:sz w:val="24"/>
          <w:szCs w:val="24"/>
        </w:rPr>
        <w:t>Considerar-se-á comprovada a compatibilidade de cada valor de remuneração caso este esteja entre o valor mínimo e o valor máximo verificado na pesquisa de salário e/ou nas informações adicionais pertinentes à composição de cada valor proposto.</w:t>
      </w:r>
    </w:p>
    <w:p w14:paraId="29F153DB" w14:textId="77777777" w:rsidR="00846618" w:rsidRDefault="00846618" w:rsidP="00846618">
      <w:pPr>
        <w:spacing w:line="360" w:lineRule="auto"/>
        <w:jc w:val="both"/>
        <w:rPr>
          <w:rFonts w:asciiTheme="minorHAnsi" w:hAnsiTheme="minorHAnsi"/>
          <w:sz w:val="24"/>
          <w:szCs w:val="24"/>
        </w:rPr>
      </w:pPr>
      <w:r w:rsidRPr="00846618">
        <w:rPr>
          <w:sz w:val="24"/>
          <w:szCs w:val="24"/>
        </w:rPr>
        <w:t>A pesquisa de salár</w:t>
      </w:r>
      <w:r>
        <w:rPr>
          <w:sz w:val="24"/>
          <w:szCs w:val="24"/>
        </w:rPr>
        <w:t xml:space="preserve">io deverá ser emitida em até </w:t>
      </w:r>
      <w:r w:rsidRPr="00846618">
        <w:rPr>
          <w:sz w:val="24"/>
          <w:szCs w:val="24"/>
          <w:highlight w:val="lightGray"/>
        </w:rPr>
        <w:t>x (por extenso)</w:t>
      </w:r>
      <w:r w:rsidRPr="00846618">
        <w:rPr>
          <w:sz w:val="24"/>
          <w:szCs w:val="24"/>
        </w:rPr>
        <w:t xml:space="preserve"> meses anteriores à data de publicação do Edital.</w:t>
      </w:r>
      <w:r w:rsidR="00335F3C" w:rsidRPr="00846618">
        <w:rPr>
          <w:rFonts w:asciiTheme="minorHAnsi" w:hAnsiTheme="minorHAnsi"/>
          <w:sz w:val="24"/>
          <w:szCs w:val="24"/>
        </w:rPr>
        <w:t xml:space="preserve"> </w:t>
      </w:r>
    </w:p>
    <w:p w14:paraId="2DD0E53C" w14:textId="18AFC3A5" w:rsidR="00335F3C" w:rsidRPr="006C0492" w:rsidRDefault="00783A8B" w:rsidP="00846618">
      <w:pPr>
        <w:spacing w:line="360" w:lineRule="auto"/>
        <w:jc w:val="both"/>
        <w:rPr>
          <w:rFonts w:ascii="Garamond" w:hAnsi="Garamond"/>
          <w:color w:val="C00000"/>
          <w:sz w:val="24"/>
          <w:szCs w:val="24"/>
        </w:rPr>
      </w:pPr>
      <w:r w:rsidRPr="00C73065">
        <w:rPr>
          <w:rFonts w:ascii="Garamond" w:hAnsi="Garamond"/>
          <w:color w:val="C00000"/>
          <w:sz w:val="24"/>
          <w:szCs w:val="24"/>
          <w:highlight w:val="lightGray"/>
        </w:rPr>
        <w:t>Orientação: o órgão</w:t>
      </w:r>
      <w:r w:rsidR="009A5A91" w:rsidRPr="00C73065">
        <w:rPr>
          <w:rFonts w:ascii="Garamond" w:hAnsi="Garamond"/>
          <w:color w:val="C00000"/>
          <w:sz w:val="24"/>
          <w:szCs w:val="24"/>
          <w:highlight w:val="lightGray"/>
        </w:rPr>
        <w:t xml:space="preserve"> ou entidade responsável pelo edital</w:t>
      </w:r>
      <w:r w:rsidRPr="00C73065">
        <w:rPr>
          <w:rFonts w:ascii="Garamond" w:hAnsi="Garamond"/>
          <w:color w:val="C00000"/>
          <w:sz w:val="24"/>
          <w:szCs w:val="24"/>
          <w:highlight w:val="lightGray"/>
        </w:rPr>
        <w:t xml:space="preserve"> deverá</w:t>
      </w:r>
      <w:r w:rsidR="00580C5F" w:rsidRPr="00C73065">
        <w:rPr>
          <w:rFonts w:ascii="Garamond" w:hAnsi="Garamond"/>
          <w:color w:val="C00000"/>
          <w:sz w:val="24"/>
          <w:szCs w:val="24"/>
          <w:highlight w:val="lightGray"/>
        </w:rPr>
        <w:t xml:space="preserve"> estabelecer limite máximo de tempo sobre a data da pesquisa para que ela seja considerada </w:t>
      </w:r>
      <w:r w:rsidR="009A5A91" w:rsidRPr="00C73065">
        <w:rPr>
          <w:rFonts w:ascii="Garamond" w:hAnsi="Garamond"/>
          <w:color w:val="C00000"/>
          <w:sz w:val="24"/>
          <w:szCs w:val="24"/>
          <w:highlight w:val="lightGray"/>
        </w:rPr>
        <w:t>válida</w:t>
      </w:r>
      <w:r w:rsidRPr="00C73065">
        <w:rPr>
          <w:rFonts w:ascii="Garamond" w:hAnsi="Garamond"/>
          <w:color w:val="C00000"/>
          <w:sz w:val="24"/>
          <w:szCs w:val="24"/>
          <w:highlight w:val="lightGray"/>
        </w:rPr>
        <w:t>.</w:t>
      </w:r>
      <w:r w:rsidR="006C0492" w:rsidRPr="006C0492">
        <w:rPr>
          <w:rFonts w:ascii="Garamond" w:hAnsi="Garamond"/>
          <w:color w:val="C00000"/>
          <w:sz w:val="24"/>
          <w:szCs w:val="24"/>
        </w:rPr>
        <w:t xml:space="preserve"> </w:t>
      </w:r>
    </w:p>
    <w:p w14:paraId="1985DE52" w14:textId="77777777" w:rsidR="00335F3C" w:rsidRPr="00473ABB" w:rsidRDefault="00335F3C" w:rsidP="00335F3C">
      <w:pPr>
        <w:spacing w:after="0" w:line="360" w:lineRule="auto"/>
        <w:jc w:val="both"/>
        <w:rPr>
          <w:rFonts w:asciiTheme="minorHAnsi" w:hAnsiTheme="minorHAnsi"/>
          <w:b/>
          <w:sz w:val="24"/>
          <w:szCs w:val="24"/>
        </w:rPr>
      </w:pPr>
    </w:p>
    <w:p w14:paraId="2CD9556D" w14:textId="3D6B874B"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 xml:space="preserve">2. EXPERIÊNCIA DA </w:t>
      </w:r>
      <w:r w:rsidR="006E62CE">
        <w:rPr>
          <w:rFonts w:asciiTheme="minorHAnsi" w:hAnsiTheme="minorHAnsi"/>
          <w:b/>
          <w:sz w:val="24"/>
          <w:szCs w:val="24"/>
        </w:rPr>
        <w:t>PROPONENTE</w:t>
      </w:r>
    </w:p>
    <w:p w14:paraId="1A55737C" w14:textId="629322F7" w:rsidR="006E62CE" w:rsidRDefault="006E62CE" w:rsidP="00335F3C">
      <w:pPr>
        <w:spacing w:after="0" w:line="360" w:lineRule="auto"/>
        <w:jc w:val="both"/>
        <w:rPr>
          <w:rFonts w:ascii="Garamond" w:hAnsi="Garamond"/>
          <w:color w:val="C00000"/>
          <w:sz w:val="24"/>
          <w:szCs w:val="24"/>
          <w:highlight w:val="lightGray"/>
        </w:rPr>
      </w:pPr>
      <w:r w:rsidRPr="00336A75">
        <w:rPr>
          <w:rFonts w:ascii="Garamond" w:hAnsi="Garamond"/>
          <w:color w:val="C00000"/>
          <w:sz w:val="24"/>
          <w:szCs w:val="24"/>
          <w:highlight w:val="lightGray"/>
        </w:rPr>
        <w:t>Orientação: o órgão</w:t>
      </w:r>
      <w:r w:rsidR="009A5A91" w:rsidRPr="00336A75">
        <w:rPr>
          <w:rFonts w:ascii="Garamond" w:hAnsi="Garamond"/>
          <w:color w:val="C00000"/>
          <w:sz w:val="24"/>
          <w:szCs w:val="24"/>
          <w:highlight w:val="lightGray"/>
        </w:rPr>
        <w:t xml:space="preserve"> ou entidade</w:t>
      </w:r>
      <w:r w:rsidRPr="00336A75">
        <w:rPr>
          <w:rFonts w:ascii="Garamond" w:hAnsi="Garamond"/>
          <w:color w:val="C00000"/>
          <w:sz w:val="24"/>
          <w:szCs w:val="24"/>
          <w:highlight w:val="lightGray"/>
        </w:rPr>
        <w:t xml:space="preserve"> responsável pelo edital </w:t>
      </w:r>
      <w:r w:rsidR="00580C5F" w:rsidRPr="00336A75">
        <w:rPr>
          <w:rFonts w:ascii="Garamond" w:hAnsi="Garamond"/>
          <w:color w:val="C00000"/>
          <w:sz w:val="24"/>
          <w:szCs w:val="24"/>
          <w:highlight w:val="lightGray"/>
        </w:rPr>
        <w:t xml:space="preserve">deverá </w:t>
      </w:r>
      <w:r w:rsidRPr="00336A75">
        <w:rPr>
          <w:rFonts w:ascii="Garamond" w:hAnsi="Garamond"/>
          <w:color w:val="C00000"/>
          <w:sz w:val="24"/>
          <w:szCs w:val="24"/>
          <w:highlight w:val="lightGray"/>
        </w:rPr>
        <w:t>estabelecer critérios relativos à</w:t>
      </w:r>
      <w:r w:rsidR="00580C5F" w:rsidRPr="00336A75">
        <w:rPr>
          <w:rFonts w:ascii="Garamond" w:hAnsi="Garamond"/>
          <w:color w:val="C00000"/>
          <w:sz w:val="24"/>
          <w:szCs w:val="24"/>
          <w:highlight w:val="lightGray"/>
        </w:rPr>
        <w:t xml:space="preserve"> comprovação de</w:t>
      </w:r>
      <w:r w:rsidRPr="00336A75">
        <w:rPr>
          <w:rFonts w:ascii="Garamond" w:hAnsi="Garamond"/>
          <w:color w:val="C00000"/>
          <w:sz w:val="24"/>
          <w:szCs w:val="24"/>
          <w:highlight w:val="lightGray"/>
        </w:rPr>
        <w:t xml:space="preserve"> experiência da proponente, conforme indicado nos parágrafos abaixo. </w:t>
      </w:r>
      <w:r w:rsidR="00580C5F" w:rsidRPr="00336A75">
        <w:rPr>
          <w:rFonts w:ascii="Garamond" w:hAnsi="Garamond"/>
          <w:color w:val="C00000"/>
          <w:sz w:val="24"/>
          <w:szCs w:val="24"/>
          <w:highlight w:val="lightGray"/>
        </w:rPr>
        <w:t xml:space="preserve">Os critérios </w:t>
      </w:r>
      <w:r w:rsidR="00DB694F" w:rsidRPr="00336A75">
        <w:rPr>
          <w:rFonts w:ascii="Garamond" w:hAnsi="Garamond"/>
          <w:color w:val="C00000"/>
          <w:sz w:val="24"/>
          <w:szCs w:val="24"/>
          <w:highlight w:val="lightGray"/>
        </w:rPr>
        <w:t>referentes à experiência da proponente poderão, a critério do órgão, se basear em quantidade de experiência comprovada na execução de atividades, tempo de experiência, experiência compatível com o limite orçamentário do contrato de gestão, entre outros.</w:t>
      </w:r>
    </w:p>
    <w:p w14:paraId="46904F81" w14:textId="77777777" w:rsidR="007113FC" w:rsidRDefault="009302DA" w:rsidP="00335F3C">
      <w:pPr>
        <w:spacing w:after="0" w:line="360" w:lineRule="auto"/>
        <w:jc w:val="both"/>
        <w:rPr>
          <w:sz w:val="24"/>
          <w:szCs w:val="24"/>
        </w:rPr>
      </w:pPr>
      <w:r w:rsidRPr="004161E6">
        <w:rPr>
          <w:sz w:val="24"/>
          <w:szCs w:val="24"/>
        </w:rPr>
        <w:lastRenderedPageBreak/>
        <w:t>Cada documento apresentado para comprovação de experiência deverá ser identificado e relacionado ao número do(s) respectivo(s) critério(s) no formulário do Sistema Eletrônico de Informações – SEI denominado “Formulário de envio de proposta”.</w:t>
      </w:r>
    </w:p>
    <w:p w14:paraId="7EC1D5CA" w14:textId="6662C92B" w:rsidR="00335F3C" w:rsidRPr="00542261" w:rsidRDefault="00335F3C" w:rsidP="00335F3C">
      <w:pPr>
        <w:spacing w:after="0" w:line="360" w:lineRule="auto"/>
        <w:jc w:val="both"/>
        <w:rPr>
          <w:rFonts w:asciiTheme="minorHAnsi" w:hAnsiTheme="minorHAnsi"/>
          <w:sz w:val="24"/>
          <w:szCs w:val="24"/>
          <w:highlight w:val="lightGray"/>
        </w:rPr>
      </w:pPr>
      <w:r w:rsidRPr="00542261">
        <w:rPr>
          <w:rFonts w:asciiTheme="minorHAnsi" w:hAnsiTheme="minorHAnsi"/>
          <w:sz w:val="24"/>
          <w:szCs w:val="24"/>
          <w:highlight w:val="lightGray"/>
        </w:rPr>
        <w:t>Os documentos apresentados para fin</w:t>
      </w:r>
      <w:r w:rsidR="006E62CE">
        <w:rPr>
          <w:rFonts w:asciiTheme="minorHAnsi" w:hAnsiTheme="minorHAnsi"/>
          <w:sz w:val="24"/>
          <w:szCs w:val="24"/>
          <w:highlight w:val="lightGray"/>
        </w:rPr>
        <w:t>s de pontuação nos critérios 2.</w:t>
      </w:r>
      <w:r w:rsidR="009302DA">
        <w:rPr>
          <w:rFonts w:asciiTheme="minorHAnsi" w:hAnsiTheme="minorHAnsi"/>
          <w:sz w:val="24"/>
          <w:szCs w:val="24"/>
          <w:highlight w:val="lightGray"/>
        </w:rPr>
        <w:t>x</w:t>
      </w:r>
      <w:r w:rsidRPr="00542261">
        <w:rPr>
          <w:rFonts w:asciiTheme="minorHAnsi" w:hAnsiTheme="minorHAnsi"/>
          <w:sz w:val="24"/>
          <w:szCs w:val="24"/>
          <w:highlight w:val="lightGray"/>
        </w:rPr>
        <w:t>, 2.x</w:t>
      </w:r>
      <w:r w:rsidR="00F820A4">
        <w:rPr>
          <w:rFonts w:asciiTheme="minorHAnsi" w:hAnsiTheme="minorHAnsi"/>
          <w:sz w:val="24"/>
          <w:szCs w:val="24"/>
          <w:highlight w:val="lightGray"/>
        </w:rPr>
        <w:t xml:space="preserve"> </w:t>
      </w:r>
      <w:r w:rsidRPr="00542261">
        <w:rPr>
          <w:rFonts w:asciiTheme="minorHAnsi" w:hAnsiTheme="minorHAnsi"/>
          <w:sz w:val="24"/>
          <w:szCs w:val="24"/>
          <w:highlight w:val="lightGray"/>
        </w:rPr>
        <w:t xml:space="preserve">e 2.x somente serão considerados para a comprovação de um único critério, ou seja, cada experiência comprovada documentalmente será utilizada somente para a pontuação em um único critério. Caso seja apresentado o mesmo documento para pontuação em mais de um </w:t>
      </w:r>
      <w:r>
        <w:rPr>
          <w:rFonts w:asciiTheme="minorHAnsi" w:hAnsiTheme="minorHAnsi"/>
          <w:sz w:val="24"/>
          <w:szCs w:val="24"/>
          <w:highlight w:val="lightGray"/>
        </w:rPr>
        <w:t xml:space="preserve">dos </w:t>
      </w:r>
      <w:r w:rsidRPr="00542261">
        <w:rPr>
          <w:rFonts w:asciiTheme="minorHAnsi" w:hAnsiTheme="minorHAnsi"/>
          <w:sz w:val="24"/>
          <w:szCs w:val="24"/>
          <w:highlight w:val="lightGray"/>
        </w:rPr>
        <w:t>critério</w:t>
      </w:r>
      <w:r>
        <w:rPr>
          <w:rFonts w:asciiTheme="minorHAnsi" w:hAnsiTheme="minorHAnsi"/>
          <w:sz w:val="24"/>
          <w:szCs w:val="24"/>
          <w:highlight w:val="lightGray"/>
        </w:rPr>
        <w:t>s</w:t>
      </w:r>
      <w:r w:rsidRPr="00542261">
        <w:rPr>
          <w:rFonts w:asciiTheme="minorHAnsi" w:hAnsiTheme="minorHAnsi"/>
          <w:sz w:val="24"/>
          <w:szCs w:val="24"/>
          <w:highlight w:val="lightGray"/>
        </w:rPr>
        <w:t>, entre os citados acima, esse documento será desconsiderado.</w:t>
      </w:r>
    </w:p>
    <w:p w14:paraId="6D33B2F2" w14:textId="19ECFED5" w:rsidR="00335F3C" w:rsidRPr="006E62CE" w:rsidRDefault="00335F3C" w:rsidP="006E62CE">
      <w:pPr>
        <w:tabs>
          <w:tab w:val="left" w:pos="2379"/>
        </w:tabs>
        <w:spacing w:after="0" w:line="360" w:lineRule="auto"/>
        <w:jc w:val="both"/>
        <w:rPr>
          <w:rFonts w:ascii="Garamond" w:hAnsi="Garamond"/>
          <w:sz w:val="24"/>
          <w:szCs w:val="24"/>
          <w:highlight w:val="lightGray"/>
        </w:rPr>
      </w:pPr>
      <w:r w:rsidRPr="006E62CE">
        <w:rPr>
          <w:rFonts w:ascii="Garamond" w:hAnsi="Garamond"/>
          <w:sz w:val="24"/>
          <w:szCs w:val="24"/>
        </w:rPr>
        <w:tab/>
      </w:r>
    </w:p>
    <w:p w14:paraId="596F51F7" w14:textId="76640960" w:rsidR="009302DA" w:rsidRDefault="009302DA" w:rsidP="009302DA">
      <w:pPr>
        <w:spacing w:after="0" w:line="360" w:lineRule="auto"/>
        <w:jc w:val="both"/>
        <w:rPr>
          <w:rFonts w:asciiTheme="minorHAnsi" w:hAnsiTheme="minorHAnsi"/>
          <w:sz w:val="24"/>
          <w:szCs w:val="24"/>
          <w:highlight w:val="lightGray"/>
        </w:rPr>
      </w:pPr>
      <w:r w:rsidRPr="00542261">
        <w:rPr>
          <w:rFonts w:asciiTheme="minorHAnsi" w:hAnsiTheme="minorHAnsi"/>
          <w:sz w:val="24"/>
          <w:szCs w:val="24"/>
          <w:highlight w:val="lightGray"/>
        </w:rPr>
        <w:t>Os documentos apresentados para fin</w:t>
      </w:r>
      <w:r>
        <w:rPr>
          <w:rFonts w:asciiTheme="minorHAnsi" w:hAnsiTheme="minorHAnsi"/>
          <w:sz w:val="24"/>
          <w:szCs w:val="24"/>
          <w:highlight w:val="lightGray"/>
        </w:rPr>
        <w:t xml:space="preserve">s de pontuação nos critérios 2.x, 2.x </w:t>
      </w:r>
      <w:r w:rsidRPr="00542261">
        <w:rPr>
          <w:rFonts w:asciiTheme="minorHAnsi" w:hAnsiTheme="minorHAnsi"/>
          <w:sz w:val="24"/>
          <w:szCs w:val="24"/>
          <w:highlight w:val="lightGray"/>
        </w:rPr>
        <w:t xml:space="preserve">e 2.x </w:t>
      </w:r>
      <w:r>
        <w:rPr>
          <w:rFonts w:asciiTheme="minorHAnsi" w:hAnsiTheme="minorHAnsi"/>
          <w:sz w:val="24"/>
          <w:szCs w:val="24"/>
          <w:highlight w:val="lightGray"/>
        </w:rPr>
        <w:t>podem ser considerados para comprovação de experiência em mais de um destes critérios</w:t>
      </w:r>
      <w:r w:rsidR="00CA62BE">
        <w:rPr>
          <w:rFonts w:asciiTheme="minorHAnsi" w:hAnsiTheme="minorHAnsi"/>
          <w:sz w:val="24"/>
          <w:szCs w:val="24"/>
          <w:highlight w:val="lightGray"/>
        </w:rPr>
        <w:t>.</w:t>
      </w:r>
    </w:p>
    <w:p w14:paraId="77178A60" w14:textId="0F2936F6" w:rsidR="00335F3C" w:rsidRPr="00473ABB" w:rsidRDefault="00335F3C" w:rsidP="00DB694F">
      <w:pPr>
        <w:spacing w:before="240" w:after="0" w:line="360" w:lineRule="auto"/>
        <w:jc w:val="both"/>
        <w:rPr>
          <w:rFonts w:asciiTheme="minorHAnsi" w:hAnsiTheme="minorHAnsi"/>
          <w:b/>
          <w:sz w:val="24"/>
          <w:szCs w:val="24"/>
        </w:rPr>
      </w:pPr>
      <w:r w:rsidRPr="00473ABB">
        <w:rPr>
          <w:rFonts w:asciiTheme="minorHAnsi" w:hAnsiTheme="minorHAnsi"/>
          <w:b/>
          <w:sz w:val="24"/>
          <w:szCs w:val="24"/>
        </w:rPr>
        <w:t xml:space="preserve">3. </w:t>
      </w:r>
      <w:r w:rsidR="00DB694F">
        <w:rPr>
          <w:rFonts w:asciiTheme="minorHAnsi" w:hAnsiTheme="minorHAnsi"/>
          <w:b/>
          <w:sz w:val="24"/>
          <w:szCs w:val="24"/>
        </w:rPr>
        <w:t>OUTROS CRITÉRIOS A SEREM ESTABELECIDOS PELO ÓRGÃO RESPONSÁVEL PELO EDITAL</w:t>
      </w:r>
    </w:p>
    <w:p w14:paraId="5D0C6245" w14:textId="2625B7ED" w:rsidR="00335F3C" w:rsidRDefault="00335F3C" w:rsidP="00335F3C">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sidR="00DB694F">
        <w:rPr>
          <w:rFonts w:asciiTheme="minorHAnsi" w:hAnsiTheme="minorHAnsi"/>
          <w:b/>
          <w:color w:val="000000" w:themeColor="text1"/>
          <w:sz w:val="24"/>
          <w:szCs w:val="24"/>
        </w:rPr>
        <w:t>Nome do critério</w:t>
      </w:r>
    </w:p>
    <w:p w14:paraId="7BEA0678" w14:textId="6973B32C" w:rsidR="00DB694F" w:rsidRPr="00DB694F" w:rsidRDefault="00DB694F" w:rsidP="00335F3C">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275E74AA" w14:textId="200E8D30"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694B33CA" w14:textId="2CD90EB9"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Fórmula de cálculo da pontuação. </w:t>
      </w:r>
    </w:p>
    <w:p w14:paraId="24F3F9BD" w14:textId="77777777" w:rsidR="00DB694F" w:rsidRDefault="00DB694F" w:rsidP="00DB694F">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Nome do critério</w:t>
      </w:r>
    </w:p>
    <w:p w14:paraId="3EC0906A"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7C711AA8"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1A188B4E"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Fórmula de cálculo da pontuação. </w:t>
      </w:r>
    </w:p>
    <w:p w14:paraId="562509CC" w14:textId="77777777" w:rsidR="00335F3C" w:rsidRPr="00473ABB" w:rsidRDefault="00335F3C"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48CB4D10" w14:textId="2D7D0C01" w:rsidR="00335F3C" w:rsidRDefault="00335F3C" w:rsidP="001E6F47">
      <w:pPr>
        <w:pStyle w:val="TtuloEdital"/>
      </w:pPr>
      <w:bookmarkStart w:id="38" w:name="_Toc4060989"/>
      <w:r w:rsidRPr="00E85479">
        <w:lastRenderedPageBreak/>
        <w:t>ANEXO III – ESTIMATIVA DE CUSTOS</w:t>
      </w:r>
      <w:bookmarkEnd w:id="38"/>
    </w:p>
    <w:p w14:paraId="3A582E3D" w14:textId="67FDE99B" w:rsidR="00335F3C" w:rsidRPr="00BA4CCD" w:rsidRDefault="00582994" w:rsidP="00582994">
      <w:pPr>
        <w:pStyle w:val="Ttulo"/>
        <w:jc w:val="left"/>
        <w:rPr>
          <w:rFonts w:asciiTheme="minorHAnsi" w:hAnsiTheme="minorHAnsi"/>
          <w:b w:val="0"/>
          <w:sz w:val="24"/>
          <w:szCs w:val="24"/>
        </w:rPr>
      </w:pPr>
      <w:r w:rsidRPr="00BA4CCD">
        <w:rPr>
          <w:rFonts w:asciiTheme="minorHAnsi" w:hAnsiTheme="minorHAnsi"/>
          <w:b w:val="0"/>
          <w:sz w:val="24"/>
          <w:szCs w:val="24"/>
        </w:rPr>
        <w:t xml:space="preserve">A estimativa de custos é apresentada em formato de planilha, disponível em arquivo </w:t>
      </w:r>
      <w:r w:rsidR="00620346" w:rsidRPr="00BA4CCD">
        <w:rPr>
          <w:rFonts w:asciiTheme="minorHAnsi" w:hAnsiTheme="minorHAnsi"/>
          <w:b w:val="0"/>
          <w:sz w:val="24"/>
          <w:szCs w:val="24"/>
        </w:rPr>
        <w:t>à</w:t>
      </w:r>
      <w:r w:rsidRPr="00BA4CCD">
        <w:rPr>
          <w:rFonts w:asciiTheme="minorHAnsi" w:hAnsiTheme="minorHAnsi"/>
          <w:b w:val="0"/>
          <w:sz w:val="24"/>
          <w:szCs w:val="24"/>
        </w:rPr>
        <w:t xml:space="preserve"> parte.</w:t>
      </w:r>
    </w:p>
    <w:p w14:paraId="09135044" w14:textId="77777777" w:rsidR="008353CF" w:rsidRPr="008353CF" w:rsidRDefault="008353CF" w:rsidP="008353CF">
      <w:pPr>
        <w:spacing w:before="240" w:line="360" w:lineRule="auto"/>
        <w:jc w:val="both"/>
        <w:rPr>
          <w:rFonts w:asciiTheme="minorHAnsi" w:hAnsiTheme="minorHAnsi"/>
          <w:b/>
          <w:sz w:val="24"/>
          <w:szCs w:val="24"/>
          <w:highlight w:val="lightGray"/>
        </w:rPr>
      </w:pPr>
      <w:r w:rsidRPr="008353CF">
        <w:rPr>
          <w:rFonts w:cs="Calibri"/>
          <w:sz w:val="24"/>
          <w:szCs w:val="24"/>
          <w:highlight w:val="lightGray"/>
        </w:rPr>
        <w:t>Inserir neste item “</w:t>
      </w:r>
      <w:r w:rsidRPr="00336A75">
        <w:rPr>
          <w:rFonts w:cs="Calibri"/>
          <w:i/>
          <w:sz w:val="24"/>
          <w:szCs w:val="24"/>
          <w:highlight w:val="lightGray"/>
        </w:rPr>
        <w:t>print screen</w:t>
      </w:r>
      <w:r w:rsidRPr="008353CF">
        <w:rPr>
          <w:rFonts w:cs="Calibri"/>
          <w:sz w:val="24"/>
          <w:szCs w:val="24"/>
          <w:highlight w:val="lightGray"/>
        </w:rPr>
        <w:t>” das planilhas de preenchimento da Estimativa de Custos de cada Edital</w:t>
      </w:r>
      <w:r>
        <w:rPr>
          <w:rFonts w:cs="Calibri"/>
          <w:sz w:val="24"/>
          <w:szCs w:val="24"/>
          <w:highlight w:val="lightGray"/>
        </w:rPr>
        <w:t>.</w:t>
      </w:r>
    </w:p>
    <w:p w14:paraId="44FAF12F" w14:textId="77777777" w:rsidR="008353CF" w:rsidRPr="0009708A" w:rsidRDefault="008353CF" w:rsidP="00336A75">
      <w:pPr>
        <w:spacing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xml:space="preserve">Orientação: O Decreto Estadual nº 47.553/2018 prevê que para participação das entidades sem fins lucrativos no processo de seleção pública, o edital deverá exigir estimativa de custos. O anexo referente a este documento deverá ser elaborado de acordo com as especificidades da política pública e do objeto. Entre os aspectos que </w:t>
      </w:r>
      <w:r w:rsidRPr="0009708A">
        <w:rPr>
          <w:rFonts w:ascii="Garamond" w:hAnsi="Garamond"/>
          <w:color w:val="C00000"/>
          <w:sz w:val="24"/>
          <w:szCs w:val="24"/>
          <w:highlight w:val="lightGray"/>
          <w:u w:val="single"/>
        </w:rPr>
        <w:t>podem</w:t>
      </w:r>
      <w:r w:rsidRPr="0009708A">
        <w:rPr>
          <w:rFonts w:ascii="Garamond" w:hAnsi="Garamond"/>
          <w:color w:val="C00000"/>
          <w:sz w:val="24"/>
          <w:szCs w:val="24"/>
          <w:highlight w:val="lightGray"/>
        </w:rPr>
        <w:t xml:space="preserve"> ser avaliados pelos órgãos ou entidades responsáveis pelo edital e que, consequentemente, deverão ser detalhados nas diretrizes financeiras, encontram-se:</w:t>
      </w:r>
    </w:p>
    <w:p w14:paraId="6A035F8E" w14:textId="77777777" w:rsidR="008353CF" w:rsidRPr="0009708A" w:rsidRDefault="008353CF" w:rsidP="00336A75">
      <w:pPr>
        <w:spacing w:before="120"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Limites com gastos de pessoal (que podem ser previamente detalhados em salários e bolsa estágio);</w:t>
      </w:r>
    </w:p>
    <w:p w14:paraId="1E75AF5E" w14:textId="77777777" w:rsidR="008353CF" w:rsidRPr="0009708A" w:rsidRDefault="008353CF" w:rsidP="00336A75">
      <w:pPr>
        <w:spacing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Dimensionamento de recursos humanos (que podem ser desdobrados em razão entre os custos de gastos de pessoal e custos totais, e/ou em razão entre custos de equipe mínima exigida pelo órgão ou entidade responsável e custos de equipe acrescida pela proponente);</w:t>
      </w:r>
    </w:p>
    <w:p w14:paraId="23D56864" w14:textId="77777777" w:rsidR="008353CF" w:rsidRPr="0009708A" w:rsidRDefault="008353CF" w:rsidP="00336A75">
      <w:pPr>
        <w:spacing w:after="12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Custos de aquisição de bens permanentes, área meio e atividades finalísticas do contrato de gestão.</w:t>
      </w:r>
    </w:p>
    <w:p w14:paraId="215E42AE" w14:textId="77777777" w:rsidR="00335F3C" w:rsidRDefault="00335F3C" w:rsidP="00335F3C">
      <w:pPr>
        <w:pStyle w:val="Ttulo"/>
        <w:rPr>
          <w:rFonts w:asciiTheme="minorHAnsi" w:hAnsiTheme="minorHAnsi"/>
          <w:sz w:val="24"/>
          <w:szCs w:val="24"/>
        </w:rPr>
      </w:pPr>
    </w:p>
    <w:p w14:paraId="3830CFD3" w14:textId="77777777" w:rsidR="00335F3C" w:rsidRDefault="00335F3C" w:rsidP="00335F3C">
      <w:pPr>
        <w:pStyle w:val="Ttulo"/>
        <w:rPr>
          <w:rFonts w:asciiTheme="minorHAnsi" w:hAnsiTheme="minorHAnsi"/>
          <w:sz w:val="24"/>
          <w:szCs w:val="24"/>
        </w:rPr>
      </w:pPr>
    </w:p>
    <w:p w14:paraId="43A1977C" w14:textId="77777777" w:rsidR="00335F3C" w:rsidRDefault="00335F3C" w:rsidP="00335F3C">
      <w:pPr>
        <w:pStyle w:val="Ttulo"/>
        <w:rPr>
          <w:rFonts w:asciiTheme="minorHAnsi" w:hAnsiTheme="minorHAnsi"/>
          <w:sz w:val="24"/>
          <w:szCs w:val="24"/>
        </w:rPr>
      </w:pPr>
    </w:p>
    <w:p w14:paraId="293D54FA" w14:textId="77777777" w:rsidR="00335F3C" w:rsidRDefault="00335F3C" w:rsidP="00335F3C">
      <w:pPr>
        <w:pStyle w:val="Ttulo"/>
        <w:rPr>
          <w:rFonts w:asciiTheme="minorHAnsi" w:hAnsiTheme="minorHAnsi"/>
          <w:sz w:val="24"/>
          <w:szCs w:val="24"/>
        </w:rPr>
      </w:pPr>
    </w:p>
    <w:p w14:paraId="30F1C7FF" w14:textId="77777777" w:rsidR="00335F3C" w:rsidRDefault="00335F3C" w:rsidP="00335F3C">
      <w:pPr>
        <w:pStyle w:val="Ttulo"/>
        <w:rPr>
          <w:rFonts w:asciiTheme="minorHAnsi" w:hAnsiTheme="minorHAnsi"/>
          <w:sz w:val="24"/>
          <w:szCs w:val="24"/>
        </w:rPr>
      </w:pPr>
    </w:p>
    <w:p w14:paraId="46925EEC" w14:textId="77777777" w:rsidR="00335F3C" w:rsidRDefault="00335F3C" w:rsidP="00335F3C">
      <w:pPr>
        <w:pStyle w:val="Ttulo"/>
        <w:rPr>
          <w:rFonts w:asciiTheme="minorHAnsi" w:hAnsiTheme="minorHAnsi"/>
          <w:sz w:val="24"/>
          <w:szCs w:val="24"/>
        </w:rPr>
      </w:pPr>
    </w:p>
    <w:p w14:paraId="7850630A" w14:textId="77777777" w:rsidR="00335F3C" w:rsidRDefault="00335F3C" w:rsidP="00335F3C">
      <w:pPr>
        <w:pStyle w:val="Ttulo"/>
        <w:rPr>
          <w:rFonts w:asciiTheme="minorHAnsi" w:hAnsiTheme="minorHAnsi"/>
          <w:sz w:val="24"/>
          <w:szCs w:val="24"/>
        </w:rPr>
      </w:pPr>
    </w:p>
    <w:p w14:paraId="3EF478A2" w14:textId="77777777" w:rsidR="00335F3C" w:rsidRDefault="00335F3C" w:rsidP="00335F3C">
      <w:pPr>
        <w:pStyle w:val="Ttulo"/>
        <w:rPr>
          <w:rFonts w:asciiTheme="minorHAnsi" w:hAnsiTheme="minorHAnsi"/>
          <w:sz w:val="24"/>
          <w:szCs w:val="24"/>
        </w:rPr>
      </w:pPr>
    </w:p>
    <w:p w14:paraId="43C4BE63" w14:textId="77777777" w:rsidR="00335F3C" w:rsidRDefault="00335F3C" w:rsidP="00335F3C">
      <w:pPr>
        <w:pStyle w:val="Ttulo"/>
        <w:rPr>
          <w:rFonts w:asciiTheme="minorHAnsi" w:hAnsiTheme="minorHAnsi"/>
          <w:sz w:val="24"/>
          <w:szCs w:val="24"/>
        </w:rPr>
      </w:pPr>
    </w:p>
    <w:p w14:paraId="6DC8A624" w14:textId="77777777" w:rsidR="00335F3C" w:rsidRDefault="00335F3C" w:rsidP="00335F3C">
      <w:pPr>
        <w:pStyle w:val="Ttulo"/>
        <w:rPr>
          <w:rFonts w:asciiTheme="minorHAnsi" w:hAnsiTheme="minorHAnsi"/>
          <w:sz w:val="24"/>
          <w:szCs w:val="24"/>
        </w:rPr>
      </w:pPr>
    </w:p>
    <w:p w14:paraId="459AAC89" w14:textId="77777777" w:rsidR="00335F3C" w:rsidRDefault="00335F3C" w:rsidP="00335F3C">
      <w:pPr>
        <w:pStyle w:val="Ttulo"/>
        <w:rPr>
          <w:rFonts w:asciiTheme="minorHAnsi" w:hAnsiTheme="minorHAnsi"/>
          <w:sz w:val="24"/>
          <w:szCs w:val="24"/>
        </w:rPr>
      </w:pPr>
    </w:p>
    <w:p w14:paraId="59D9EE8B" w14:textId="77777777" w:rsidR="00335F3C" w:rsidRDefault="00335F3C" w:rsidP="00335F3C">
      <w:pPr>
        <w:pStyle w:val="Ttulo"/>
        <w:rPr>
          <w:rFonts w:asciiTheme="minorHAnsi" w:hAnsiTheme="minorHAnsi"/>
          <w:sz w:val="24"/>
          <w:szCs w:val="24"/>
        </w:rPr>
      </w:pPr>
    </w:p>
    <w:p w14:paraId="18A11E1E" w14:textId="77777777" w:rsidR="00335F3C" w:rsidRDefault="00335F3C" w:rsidP="00335F3C">
      <w:pPr>
        <w:pStyle w:val="Ttulo"/>
        <w:rPr>
          <w:rFonts w:asciiTheme="minorHAnsi" w:hAnsiTheme="minorHAnsi"/>
          <w:sz w:val="24"/>
          <w:szCs w:val="24"/>
        </w:rPr>
      </w:pPr>
    </w:p>
    <w:p w14:paraId="780D33A5" w14:textId="77777777" w:rsidR="00335F3C" w:rsidRDefault="00335F3C" w:rsidP="00335F3C">
      <w:pPr>
        <w:pStyle w:val="Ttulo"/>
        <w:rPr>
          <w:rFonts w:asciiTheme="minorHAnsi" w:hAnsiTheme="minorHAnsi"/>
          <w:sz w:val="24"/>
          <w:szCs w:val="24"/>
        </w:rPr>
      </w:pPr>
    </w:p>
    <w:p w14:paraId="2D833D79" w14:textId="77777777" w:rsidR="00335F3C" w:rsidRDefault="00335F3C" w:rsidP="00335F3C">
      <w:pPr>
        <w:pStyle w:val="Ttulo"/>
        <w:rPr>
          <w:rFonts w:asciiTheme="minorHAnsi" w:hAnsiTheme="minorHAnsi"/>
          <w:sz w:val="24"/>
          <w:szCs w:val="24"/>
        </w:rPr>
      </w:pPr>
    </w:p>
    <w:p w14:paraId="1EDA209A" w14:textId="77777777" w:rsidR="00335F3C" w:rsidRDefault="00335F3C" w:rsidP="00335F3C">
      <w:pPr>
        <w:pStyle w:val="Ttulo"/>
        <w:rPr>
          <w:rFonts w:asciiTheme="minorHAnsi" w:hAnsiTheme="minorHAnsi"/>
          <w:sz w:val="24"/>
          <w:szCs w:val="24"/>
        </w:rPr>
      </w:pPr>
    </w:p>
    <w:p w14:paraId="31217F06" w14:textId="77777777" w:rsidR="00335F3C" w:rsidRDefault="00335F3C" w:rsidP="00335F3C">
      <w:pPr>
        <w:pStyle w:val="Ttulo"/>
        <w:rPr>
          <w:rFonts w:asciiTheme="minorHAnsi" w:hAnsiTheme="minorHAnsi"/>
          <w:sz w:val="24"/>
          <w:szCs w:val="24"/>
        </w:rPr>
      </w:pPr>
    </w:p>
    <w:p w14:paraId="6D12E32B" w14:textId="77777777" w:rsidR="00335F3C" w:rsidRDefault="00335F3C" w:rsidP="00335F3C">
      <w:pPr>
        <w:pStyle w:val="Ttulo"/>
        <w:rPr>
          <w:rFonts w:asciiTheme="minorHAnsi" w:hAnsiTheme="minorHAnsi"/>
          <w:sz w:val="24"/>
          <w:szCs w:val="24"/>
        </w:rPr>
      </w:pPr>
    </w:p>
    <w:p w14:paraId="08A1C83C" w14:textId="77777777" w:rsidR="00335F3C" w:rsidRDefault="00335F3C" w:rsidP="00335F3C">
      <w:pPr>
        <w:pStyle w:val="Ttulo"/>
        <w:rPr>
          <w:rFonts w:asciiTheme="minorHAnsi" w:hAnsiTheme="minorHAnsi"/>
          <w:sz w:val="24"/>
          <w:szCs w:val="24"/>
        </w:rPr>
      </w:pPr>
    </w:p>
    <w:p w14:paraId="418B5095" w14:textId="77777777" w:rsidR="00335F3C" w:rsidRDefault="00335F3C" w:rsidP="00335F3C">
      <w:pPr>
        <w:pStyle w:val="Ttulo"/>
        <w:rPr>
          <w:rFonts w:asciiTheme="minorHAnsi" w:hAnsiTheme="minorHAnsi"/>
          <w:sz w:val="24"/>
          <w:szCs w:val="24"/>
        </w:rPr>
      </w:pPr>
    </w:p>
    <w:p w14:paraId="189F331B" w14:textId="77777777" w:rsidR="00335F3C" w:rsidRDefault="00335F3C" w:rsidP="00335F3C">
      <w:pPr>
        <w:pStyle w:val="Ttulo"/>
        <w:rPr>
          <w:rFonts w:asciiTheme="minorHAnsi" w:hAnsiTheme="minorHAnsi"/>
          <w:sz w:val="24"/>
          <w:szCs w:val="24"/>
        </w:rPr>
      </w:pPr>
    </w:p>
    <w:p w14:paraId="20D1AAAA" w14:textId="77777777" w:rsidR="00D85796" w:rsidRDefault="00D85796">
      <w:pPr>
        <w:spacing w:after="0" w:line="240" w:lineRule="auto"/>
        <w:rPr>
          <w:rFonts w:asciiTheme="minorHAnsi" w:hAnsiTheme="minorHAnsi"/>
          <w:b/>
          <w:sz w:val="24"/>
          <w:szCs w:val="24"/>
        </w:rPr>
      </w:pPr>
      <w:bookmarkStart w:id="39" w:name="_Toc4060990"/>
      <w:bookmarkStart w:id="40" w:name="_Toc219868532"/>
      <w:r>
        <w:br w:type="page"/>
      </w:r>
    </w:p>
    <w:p w14:paraId="453D7637" w14:textId="0BD5B6C7" w:rsidR="00CF02C2" w:rsidRDefault="00CF02C2" w:rsidP="001B0F46">
      <w:pPr>
        <w:pStyle w:val="TtuloEdital"/>
      </w:pPr>
      <w:r>
        <w:lastRenderedPageBreak/>
        <w:t xml:space="preserve">ANEXO </w:t>
      </w:r>
      <w:r w:rsidRPr="00E85479">
        <w:t>I</w:t>
      </w:r>
      <w:r>
        <w:t>V</w:t>
      </w:r>
      <w:r w:rsidRPr="00E85479">
        <w:t xml:space="preserve"> – </w:t>
      </w:r>
      <w:r>
        <w:t>MINUTA DO CONTRATO DE GESTÃO E SEUS ANEXOS</w:t>
      </w:r>
      <w:bookmarkEnd w:id="39"/>
    </w:p>
    <w:p w14:paraId="0E69640E" w14:textId="29537A97" w:rsidR="005408EF" w:rsidRPr="00582994" w:rsidRDefault="005408EF" w:rsidP="005408EF">
      <w:pPr>
        <w:pStyle w:val="Ttulo"/>
        <w:jc w:val="left"/>
        <w:rPr>
          <w:rFonts w:asciiTheme="minorHAnsi" w:hAnsiTheme="minorHAnsi"/>
          <w:b w:val="0"/>
          <w:i/>
          <w:sz w:val="24"/>
          <w:szCs w:val="24"/>
        </w:rPr>
      </w:pPr>
      <w:r w:rsidRPr="00582994">
        <w:rPr>
          <w:rFonts w:asciiTheme="minorHAnsi" w:hAnsiTheme="minorHAnsi"/>
          <w:b w:val="0"/>
          <w:i/>
          <w:sz w:val="24"/>
          <w:szCs w:val="24"/>
          <w:highlight w:val="lightGray"/>
        </w:rPr>
        <w:t xml:space="preserve">A </w:t>
      </w:r>
      <w:r>
        <w:rPr>
          <w:rFonts w:asciiTheme="minorHAnsi" w:hAnsiTheme="minorHAnsi"/>
          <w:b w:val="0"/>
          <w:i/>
          <w:sz w:val="24"/>
          <w:szCs w:val="24"/>
          <w:highlight w:val="lightGray"/>
        </w:rPr>
        <w:t xml:space="preserve">minuta do contrato de gestão e seus anexos são disponibilizados </w:t>
      </w:r>
      <w:r w:rsidRPr="00582994">
        <w:rPr>
          <w:rFonts w:asciiTheme="minorHAnsi" w:hAnsiTheme="minorHAnsi"/>
          <w:b w:val="0"/>
          <w:i/>
          <w:sz w:val="24"/>
          <w:szCs w:val="24"/>
          <w:highlight w:val="lightGray"/>
        </w:rPr>
        <w:t xml:space="preserve">em arquivo </w:t>
      </w:r>
      <w:r w:rsidR="00A15DA5" w:rsidRPr="00582994">
        <w:rPr>
          <w:rFonts w:asciiTheme="minorHAnsi" w:hAnsiTheme="minorHAnsi"/>
          <w:b w:val="0"/>
          <w:i/>
          <w:sz w:val="24"/>
          <w:szCs w:val="24"/>
          <w:highlight w:val="lightGray"/>
        </w:rPr>
        <w:t>à</w:t>
      </w:r>
      <w:r w:rsidRPr="00582994">
        <w:rPr>
          <w:rFonts w:asciiTheme="minorHAnsi" w:hAnsiTheme="minorHAnsi"/>
          <w:b w:val="0"/>
          <w:i/>
          <w:sz w:val="24"/>
          <w:szCs w:val="24"/>
          <w:highlight w:val="lightGray"/>
        </w:rPr>
        <w:t xml:space="preserve"> parte.</w:t>
      </w:r>
    </w:p>
    <w:p w14:paraId="49FBFD52" w14:textId="6E8724F7" w:rsidR="00CF02C2" w:rsidRPr="002E16B8" w:rsidRDefault="00CF02C2" w:rsidP="005408EF">
      <w:pPr>
        <w:pStyle w:val="textolegal"/>
        <w:spacing w:before="0" w:after="0"/>
        <w:jc w:val="left"/>
        <w:outlineLvl w:val="0"/>
        <w:rPr>
          <w:rFonts w:asciiTheme="minorHAnsi" w:hAnsiTheme="minorHAnsi" w:cs="Calibri"/>
          <w:b/>
          <w:szCs w:val="24"/>
        </w:rPr>
        <w:sectPr w:rsidR="00CF02C2" w:rsidRPr="002E16B8" w:rsidSect="004764D9">
          <w:headerReference w:type="even" r:id="rId20"/>
          <w:headerReference w:type="default" r:id="rId21"/>
          <w:footerReference w:type="even" r:id="rId22"/>
          <w:footerReference w:type="default" r:id="rId23"/>
          <w:headerReference w:type="first" r:id="rId24"/>
          <w:pgSz w:w="11907" w:h="16840" w:code="9"/>
          <w:pgMar w:top="567" w:right="567" w:bottom="567" w:left="567" w:header="720" w:footer="720" w:gutter="0"/>
          <w:cols w:space="720"/>
          <w:docGrid w:linePitch="272"/>
        </w:sectPr>
      </w:pPr>
    </w:p>
    <w:p w14:paraId="7419AF05" w14:textId="258B6933" w:rsidR="00335F3C" w:rsidRPr="00714F90" w:rsidRDefault="00335F3C" w:rsidP="001E6F47">
      <w:pPr>
        <w:pStyle w:val="TtuloEdital"/>
        <w:spacing w:after="0"/>
      </w:pPr>
      <w:bookmarkStart w:id="41" w:name="_Toc4060991"/>
      <w:bookmarkEnd w:id="40"/>
      <w:r w:rsidRPr="00714F90">
        <w:lastRenderedPageBreak/>
        <w:t>ANEXO V – CRONOGRAMA DO PROCESSO DE SELEÇÃO PÚBLICA</w:t>
      </w:r>
      <w:bookmarkEnd w:id="41"/>
      <w:r w:rsidRPr="00714F90">
        <w:t xml:space="preserve"> </w:t>
      </w:r>
    </w:p>
    <w:p w14:paraId="26999335" w14:textId="77777777" w:rsidR="00335F3C" w:rsidRDefault="00335F3C" w:rsidP="00335F3C">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6024"/>
        <w:gridCol w:w="3544"/>
      </w:tblGrid>
      <w:tr w:rsidR="00335F3C" w14:paraId="321A1B0C" w14:textId="77777777" w:rsidTr="00BA24F7">
        <w:trPr>
          <w:jc w:val="center"/>
        </w:trPr>
        <w:tc>
          <w:tcPr>
            <w:tcW w:w="6024" w:type="dxa"/>
            <w:shd w:val="clear" w:color="auto" w:fill="D9D9D9" w:themeFill="background1" w:themeFillShade="D9"/>
            <w:vAlign w:val="center"/>
          </w:tcPr>
          <w:p w14:paraId="6CB11731" w14:textId="77777777" w:rsidR="00335F3C" w:rsidRPr="00D031CA" w:rsidRDefault="00335F3C" w:rsidP="00F04722">
            <w:pPr>
              <w:spacing w:after="0" w:line="240" w:lineRule="auto"/>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D9D9D9" w:themeFill="background1" w:themeFillShade="D9"/>
            <w:vAlign w:val="center"/>
          </w:tcPr>
          <w:p w14:paraId="60D3A2D1" w14:textId="77777777" w:rsidR="00335F3C" w:rsidRPr="00D031CA" w:rsidRDefault="00335F3C" w:rsidP="00F04722">
            <w:pPr>
              <w:spacing w:after="0" w:line="240" w:lineRule="auto"/>
              <w:jc w:val="center"/>
              <w:rPr>
                <w:rFonts w:asciiTheme="minorHAnsi" w:hAnsiTheme="minorHAnsi"/>
                <w:b/>
                <w:sz w:val="24"/>
                <w:szCs w:val="24"/>
              </w:rPr>
            </w:pPr>
            <w:r>
              <w:rPr>
                <w:rFonts w:asciiTheme="minorHAnsi" w:hAnsiTheme="minorHAnsi"/>
                <w:b/>
                <w:sz w:val="24"/>
                <w:szCs w:val="24"/>
              </w:rPr>
              <w:t>DATA PREVISTA</w:t>
            </w:r>
          </w:p>
        </w:tc>
      </w:tr>
      <w:tr w:rsidR="00335F3C" w:rsidRPr="00F52404" w14:paraId="3E657204" w14:textId="77777777" w:rsidTr="00BA24F7">
        <w:trPr>
          <w:jc w:val="center"/>
        </w:trPr>
        <w:tc>
          <w:tcPr>
            <w:tcW w:w="6024" w:type="dxa"/>
            <w:vAlign w:val="center"/>
          </w:tcPr>
          <w:p w14:paraId="2E8C5D26" w14:textId="135CB9B3"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w:t>
            </w:r>
            <w:r w:rsidR="001A27EB">
              <w:rPr>
                <w:rFonts w:asciiTheme="minorHAnsi" w:hAnsiTheme="minorHAnsi"/>
                <w:sz w:val="24"/>
                <w:szCs w:val="24"/>
              </w:rPr>
              <w:t>Edital</w:t>
            </w:r>
            <w:r>
              <w:rPr>
                <w:rFonts w:asciiTheme="minorHAnsi" w:hAnsiTheme="minorHAnsi"/>
                <w:sz w:val="24"/>
                <w:szCs w:val="24"/>
              </w:rPr>
              <w:t xml:space="preserve"> no </w:t>
            </w:r>
            <w:r w:rsidR="00DB62FA">
              <w:rPr>
                <w:rFonts w:asciiTheme="minorHAnsi" w:hAnsiTheme="minorHAnsi"/>
                <w:sz w:val="24"/>
                <w:szCs w:val="24"/>
              </w:rPr>
              <w:t>Diário Oficial Eletrônico Minas Gerais</w:t>
            </w:r>
          </w:p>
        </w:tc>
        <w:tc>
          <w:tcPr>
            <w:tcW w:w="3544" w:type="dxa"/>
            <w:vAlign w:val="center"/>
          </w:tcPr>
          <w:p w14:paraId="59DE40B6"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3935F0" w14:paraId="6EE60440" w14:textId="77777777" w:rsidTr="00BA24F7">
        <w:trPr>
          <w:jc w:val="center"/>
        </w:trPr>
        <w:tc>
          <w:tcPr>
            <w:tcW w:w="6024" w:type="dxa"/>
            <w:vAlign w:val="center"/>
          </w:tcPr>
          <w:p w14:paraId="54D3CC82" w14:textId="212AEAAA"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publicidade do </w:t>
            </w:r>
            <w:r w:rsidR="001A27EB">
              <w:rPr>
                <w:rFonts w:asciiTheme="minorHAnsi" w:hAnsiTheme="minorHAnsi"/>
                <w:sz w:val="24"/>
                <w:szCs w:val="24"/>
              </w:rPr>
              <w:t>Edital</w:t>
            </w:r>
          </w:p>
        </w:tc>
        <w:tc>
          <w:tcPr>
            <w:tcW w:w="3544" w:type="dxa"/>
            <w:vAlign w:val="center"/>
          </w:tcPr>
          <w:p w14:paraId="5C5974E3"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F52404" w14:paraId="16825C66" w14:textId="77777777" w:rsidTr="00BA24F7">
        <w:trPr>
          <w:jc w:val="center"/>
        </w:trPr>
        <w:tc>
          <w:tcPr>
            <w:tcW w:w="6024" w:type="dxa"/>
            <w:vAlign w:val="center"/>
          </w:tcPr>
          <w:p w14:paraId="093DF8A6"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Data da visita técnica às instalações onde será executado o objeto do contrato de gestão</w:t>
            </w:r>
          </w:p>
        </w:tc>
        <w:tc>
          <w:tcPr>
            <w:tcW w:w="3544" w:type="dxa"/>
            <w:vAlign w:val="center"/>
          </w:tcPr>
          <w:p w14:paraId="2978B346"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F52404" w14:paraId="3CCA25E1" w14:textId="77777777" w:rsidTr="00BA24F7">
        <w:trPr>
          <w:jc w:val="center"/>
        </w:trPr>
        <w:tc>
          <w:tcPr>
            <w:tcW w:w="6024" w:type="dxa"/>
            <w:vAlign w:val="center"/>
          </w:tcPr>
          <w:p w14:paraId="221F71F9" w14:textId="77777777" w:rsidR="00335F3C" w:rsidRPr="00AF7EDB" w:rsidRDefault="00335F3C" w:rsidP="00F04722">
            <w:pPr>
              <w:spacing w:after="0" w:line="240" w:lineRule="auto"/>
              <w:jc w:val="both"/>
              <w:rPr>
                <w:rFonts w:asciiTheme="minorHAnsi" w:hAnsiTheme="minorHAnsi"/>
                <w:sz w:val="24"/>
                <w:szCs w:val="24"/>
              </w:rPr>
            </w:pPr>
            <w:r w:rsidRPr="00EC79C8">
              <w:rPr>
                <w:rFonts w:asciiTheme="minorHAnsi" w:hAnsiTheme="minorHAnsi"/>
                <w:sz w:val="24"/>
                <w:szCs w:val="24"/>
              </w:rPr>
              <w:t xml:space="preserve">Data da Sessão de Esclarecimentos, com os interessados em participar do </w:t>
            </w:r>
            <w:r>
              <w:rPr>
                <w:rFonts w:asciiTheme="minorHAnsi" w:hAnsiTheme="minorHAnsi"/>
                <w:sz w:val="24"/>
                <w:szCs w:val="24"/>
              </w:rPr>
              <w:t>processo de seleção pública</w:t>
            </w:r>
          </w:p>
        </w:tc>
        <w:tc>
          <w:tcPr>
            <w:tcW w:w="3544" w:type="dxa"/>
            <w:vAlign w:val="center"/>
          </w:tcPr>
          <w:p w14:paraId="2B642AC9"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3935F0" w14:paraId="3BF8891F" w14:textId="77777777" w:rsidTr="00BA24F7">
        <w:trPr>
          <w:jc w:val="center"/>
        </w:trPr>
        <w:tc>
          <w:tcPr>
            <w:tcW w:w="6024" w:type="dxa"/>
            <w:vAlign w:val="center"/>
          </w:tcPr>
          <w:p w14:paraId="321BFFCE" w14:textId="77777777" w:rsidR="00335F3C" w:rsidRPr="00AF7EDB" w:rsidRDefault="00335F3C" w:rsidP="00F04722">
            <w:pPr>
              <w:spacing w:after="0" w:line="240" w:lineRule="auto"/>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77315E38"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4F1319" w14:paraId="30FF5C7C" w14:textId="77777777" w:rsidTr="00BA24F7">
        <w:trPr>
          <w:jc w:val="center"/>
        </w:trPr>
        <w:tc>
          <w:tcPr>
            <w:tcW w:w="6024" w:type="dxa"/>
            <w:vAlign w:val="center"/>
          </w:tcPr>
          <w:p w14:paraId="48B150FD" w14:textId="77777777"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557CD4DF" w14:textId="77777777" w:rsidR="00335F3C" w:rsidRPr="00815237" w:rsidRDefault="00335F3C" w:rsidP="00F04722">
            <w:pPr>
              <w:spacing w:after="0" w:line="240" w:lineRule="auto"/>
              <w:jc w:val="center"/>
              <w:rPr>
                <w:rFonts w:asciiTheme="minorHAnsi" w:hAnsiTheme="minorHAnsi"/>
                <w:sz w:val="24"/>
                <w:szCs w:val="24"/>
                <w:highlight w:val="lightGray"/>
                <w:lang w:val="es-ES"/>
              </w:rPr>
            </w:pPr>
            <w:r w:rsidRPr="003935F0">
              <w:rPr>
                <w:rFonts w:asciiTheme="minorHAnsi" w:hAnsiTheme="minorHAnsi"/>
                <w:sz w:val="24"/>
                <w:szCs w:val="24"/>
                <w:highlight w:val="lightGray"/>
              </w:rPr>
              <w:t>dd/mm/aaaa a dd/mm/aaaa</w:t>
            </w:r>
          </w:p>
        </w:tc>
      </w:tr>
      <w:tr w:rsidR="00335F3C" w:rsidRPr="003935F0" w14:paraId="5FDC0CFB" w14:textId="77777777" w:rsidTr="00BA24F7">
        <w:trPr>
          <w:jc w:val="center"/>
        </w:trPr>
        <w:tc>
          <w:tcPr>
            <w:tcW w:w="6024" w:type="dxa"/>
            <w:vAlign w:val="center"/>
          </w:tcPr>
          <w:p w14:paraId="4F8BC2FC" w14:textId="77777777"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3FC41164"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3935F0" w14:paraId="6870EE00" w14:textId="77777777" w:rsidTr="00BA24F7">
        <w:trPr>
          <w:jc w:val="center"/>
        </w:trPr>
        <w:tc>
          <w:tcPr>
            <w:tcW w:w="6024" w:type="dxa"/>
            <w:vAlign w:val="center"/>
          </w:tcPr>
          <w:p w14:paraId="17EAE95B" w14:textId="4BD50578"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a </w:t>
            </w:r>
            <w:r w:rsidR="008338AC">
              <w:rPr>
                <w:rFonts w:asciiTheme="minorHAnsi" w:hAnsiTheme="minorHAnsi"/>
                <w:sz w:val="24"/>
                <w:szCs w:val="24"/>
              </w:rPr>
              <w:t xml:space="preserve">comissão julgadora </w:t>
            </w:r>
            <w:r>
              <w:rPr>
                <w:rFonts w:asciiTheme="minorHAnsi" w:hAnsiTheme="minorHAnsi"/>
                <w:sz w:val="24"/>
                <w:szCs w:val="24"/>
              </w:rPr>
              <w:t>analisar e julgar as propostas</w:t>
            </w:r>
          </w:p>
        </w:tc>
        <w:tc>
          <w:tcPr>
            <w:tcW w:w="3544" w:type="dxa"/>
            <w:vAlign w:val="center"/>
          </w:tcPr>
          <w:p w14:paraId="2A06F850"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F52404" w14:paraId="2FD79BAE" w14:textId="77777777" w:rsidTr="00BA24F7">
        <w:trPr>
          <w:jc w:val="center"/>
        </w:trPr>
        <w:tc>
          <w:tcPr>
            <w:tcW w:w="6024" w:type="dxa"/>
            <w:vAlign w:val="center"/>
          </w:tcPr>
          <w:p w14:paraId="4F676724" w14:textId="1B551CD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 xml:space="preserve">elaborada pela </w:t>
            </w:r>
            <w:r w:rsidR="008338AC">
              <w:rPr>
                <w:rFonts w:asciiTheme="minorHAnsi" w:hAnsiTheme="minorHAnsi"/>
                <w:sz w:val="24"/>
                <w:szCs w:val="24"/>
              </w:rPr>
              <w:t>comissão julgad</w:t>
            </w:r>
            <w:r>
              <w:rPr>
                <w:rFonts w:asciiTheme="minorHAnsi" w:hAnsiTheme="minorHAnsi"/>
                <w:sz w:val="24"/>
                <w:szCs w:val="24"/>
              </w:rPr>
              <w:t>ora</w:t>
            </w:r>
          </w:p>
        </w:tc>
        <w:tc>
          <w:tcPr>
            <w:tcW w:w="3544" w:type="dxa"/>
            <w:vAlign w:val="center"/>
          </w:tcPr>
          <w:p w14:paraId="4CECB48E" w14:textId="77777777" w:rsidR="00335F3C" w:rsidRPr="00A758A0" w:rsidRDefault="00335F3C" w:rsidP="00F04722">
            <w:pPr>
              <w:spacing w:after="0" w:line="240" w:lineRule="auto"/>
              <w:jc w:val="center"/>
              <w:rPr>
                <w:rFonts w:asciiTheme="minorHAnsi" w:hAnsiTheme="minorHAnsi"/>
                <w:sz w:val="24"/>
                <w:szCs w:val="24"/>
              </w:rPr>
            </w:pPr>
            <w:r w:rsidRPr="00C84138">
              <w:rPr>
                <w:rFonts w:asciiTheme="minorHAnsi" w:hAnsiTheme="minorHAnsi"/>
                <w:sz w:val="24"/>
                <w:szCs w:val="24"/>
                <w:highlight w:val="lightGray"/>
              </w:rPr>
              <w:t>dd/mm/aaaa</w:t>
            </w:r>
          </w:p>
        </w:tc>
      </w:tr>
      <w:tr w:rsidR="00335F3C" w:rsidRPr="003935F0" w14:paraId="0E000B1B" w14:textId="77777777" w:rsidTr="00BA24F7">
        <w:trPr>
          <w:jc w:val="center"/>
        </w:trPr>
        <w:tc>
          <w:tcPr>
            <w:tcW w:w="6024" w:type="dxa"/>
            <w:vAlign w:val="center"/>
          </w:tcPr>
          <w:p w14:paraId="7D7C31DB"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2091A1FC"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3935F0" w14:paraId="73942E2B" w14:textId="77777777" w:rsidTr="00BA24F7">
        <w:trPr>
          <w:jc w:val="center"/>
        </w:trPr>
        <w:tc>
          <w:tcPr>
            <w:tcW w:w="6024" w:type="dxa"/>
            <w:vAlign w:val="center"/>
          </w:tcPr>
          <w:p w14:paraId="32B6B405" w14:textId="7AC6F656" w:rsidR="00335F3C" w:rsidRPr="007A2E32"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o </w:t>
            </w:r>
            <w:r w:rsidR="008338AC">
              <w:rPr>
                <w:rFonts w:asciiTheme="minorHAnsi" w:hAnsiTheme="minorHAnsi"/>
                <w:sz w:val="24"/>
                <w:szCs w:val="24"/>
              </w:rPr>
              <w:t>dirigente m</w:t>
            </w:r>
            <w:r>
              <w:rPr>
                <w:rFonts w:asciiTheme="minorHAnsi" w:hAnsiTheme="minorHAnsi"/>
                <w:sz w:val="24"/>
                <w:szCs w:val="24"/>
              </w:rPr>
              <w:t>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2624F9E9"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F52404" w14:paraId="242ECC47" w14:textId="77777777" w:rsidTr="00BA24F7">
        <w:trPr>
          <w:jc w:val="center"/>
        </w:trPr>
        <w:tc>
          <w:tcPr>
            <w:tcW w:w="6024" w:type="dxa"/>
            <w:vAlign w:val="center"/>
          </w:tcPr>
          <w:p w14:paraId="16BC0F40"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homologação do resultado do processo de seleção pública</w:t>
            </w:r>
          </w:p>
        </w:tc>
        <w:tc>
          <w:tcPr>
            <w:tcW w:w="3544" w:type="dxa"/>
            <w:vAlign w:val="center"/>
          </w:tcPr>
          <w:p w14:paraId="47A1C5D1" w14:textId="53DD631B"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6A71F6">
              <w:rPr>
                <w:rFonts w:asciiTheme="minorHAnsi" w:hAnsiTheme="minorHAnsi"/>
                <w:sz w:val="24"/>
                <w:szCs w:val="24"/>
                <w:highlight w:val="lightGray"/>
              </w:rPr>
              <w:t>*</w:t>
            </w:r>
          </w:p>
        </w:tc>
      </w:tr>
      <w:tr w:rsidR="00335F3C" w:rsidRPr="00F52404" w14:paraId="7ED0E566" w14:textId="77777777" w:rsidTr="00BA24F7">
        <w:trPr>
          <w:jc w:val="center"/>
        </w:trPr>
        <w:tc>
          <w:tcPr>
            <w:tcW w:w="6024" w:type="dxa"/>
            <w:vAlign w:val="center"/>
          </w:tcPr>
          <w:p w14:paraId="325F821B"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publicação da convocação da entidade vencedora do processo de seleção pública</w:t>
            </w:r>
          </w:p>
        </w:tc>
        <w:tc>
          <w:tcPr>
            <w:tcW w:w="3544" w:type="dxa"/>
            <w:vAlign w:val="center"/>
          </w:tcPr>
          <w:p w14:paraId="150F1622" w14:textId="127EC384" w:rsidR="00335F3C" w:rsidRPr="00A758A0" w:rsidRDefault="00335F3C" w:rsidP="00F04722">
            <w:pPr>
              <w:spacing w:after="0" w:line="240" w:lineRule="auto"/>
              <w:jc w:val="center"/>
              <w:rPr>
                <w:rFonts w:asciiTheme="minorHAnsi" w:hAnsiTheme="minorHAnsi"/>
                <w:sz w:val="24"/>
                <w:szCs w:val="24"/>
              </w:rPr>
            </w:pPr>
            <w:r w:rsidRPr="006A71F6">
              <w:rPr>
                <w:rFonts w:asciiTheme="minorHAnsi" w:hAnsiTheme="minorHAnsi"/>
                <w:sz w:val="24"/>
                <w:szCs w:val="24"/>
                <w:highlight w:val="lightGray"/>
              </w:rPr>
              <w:t>dd/mm/aaaa</w:t>
            </w:r>
            <w:r w:rsidR="006A71F6" w:rsidRPr="006A71F6">
              <w:rPr>
                <w:rFonts w:asciiTheme="minorHAnsi" w:hAnsiTheme="minorHAnsi"/>
                <w:sz w:val="24"/>
                <w:szCs w:val="24"/>
                <w:highlight w:val="lightGray"/>
              </w:rPr>
              <w:t>*</w:t>
            </w:r>
          </w:p>
        </w:tc>
      </w:tr>
      <w:tr w:rsidR="00335F3C" w:rsidRPr="00F52404" w14:paraId="7563D719" w14:textId="77777777" w:rsidTr="00BA24F7">
        <w:trPr>
          <w:jc w:val="center"/>
        </w:trPr>
        <w:tc>
          <w:tcPr>
            <w:tcW w:w="6024" w:type="dxa"/>
            <w:vAlign w:val="center"/>
          </w:tcPr>
          <w:p w14:paraId="2EFD6C19" w14:textId="531FCFF8"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compareciment</w:t>
            </w:r>
            <w:r w:rsidR="006A71F6">
              <w:rPr>
                <w:rFonts w:asciiTheme="minorHAnsi" w:hAnsiTheme="minorHAnsi"/>
                <w:sz w:val="24"/>
                <w:szCs w:val="24"/>
              </w:rPr>
              <w:t>o da entidade sem fins lucrativo</w:t>
            </w:r>
            <w:r>
              <w:rPr>
                <w:rFonts w:asciiTheme="minorHAnsi" w:hAnsiTheme="minorHAnsi"/>
                <w:sz w:val="24"/>
                <w:szCs w:val="24"/>
              </w:rPr>
              <w:t>s convocada</w:t>
            </w:r>
          </w:p>
        </w:tc>
        <w:tc>
          <w:tcPr>
            <w:tcW w:w="3544" w:type="dxa"/>
            <w:vAlign w:val="center"/>
          </w:tcPr>
          <w:p w14:paraId="4B28C03E" w14:textId="0625837F"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6A71F6">
              <w:rPr>
                <w:rFonts w:asciiTheme="minorHAnsi" w:hAnsiTheme="minorHAnsi"/>
                <w:sz w:val="24"/>
                <w:szCs w:val="24"/>
                <w:highlight w:val="lightGray"/>
              </w:rPr>
              <w:t>*</w:t>
            </w:r>
          </w:p>
        </w:tc>
      </w:tr>
      <w:tr w:rsidR="00E41CC2" w:rsidRPr="00F52404" w14:paraId="5A619A3F" w14:textId="77777777" w:rsidTr="00BA24F7">
        <w:trPr>
          <w:jc w:val="center"/>
        </w:trPr>
        <w:tc>
          <w:tcPr>
            <w:tcW w:w="6024" w:type="dxa"/>
            <w:vAlign w:val="center"/>
          </w:tcPr>
          <w:p w14:paraId="2AEA6D13" w14:textId="73FCCDA1" w:rsidR="00E41CC2" w:rsidRDefault="00E41CC2" w:rsidP="008F445F">
            <w:pPr>
              <w:spacing w:after="0" w:line="240" w:lineRule="auto"/>
              <w:jc w:val="both"/>
              <w:rPr>
                <w:rFonts w:asciiTheme="minorHAnsi" w:hAnsiTheme="minorHAnsi"/>
                <w:sz w:val="24"/>
                <w:szCs w:val="24"/>
              </w:rPr>
            </w:pPr>
            <w:r>
              <w:rPr>
                <w:rFonts w:asciiTheme="minorHAnsi" w:hAnsiTheme="minorHAnsi"/>
                <w:sz w:val="24"/>
                <w:szCs w:val="24"/>
              </w:rPr>
              <w:t xml:space="preserve">Prazo para a entidade vencedora do processo de seleção pública requerer a qualificação como Organização </w:t>
            </w:r>
            <w:r w:rsidR="008F445F">
              <w:rPr>
                <w:rFonts w:asciiTheme="minorHAnsi" w:hAnsiTheme="minorHAnsi"/>
                <w:sz w:val="24"/>
                <w:szCs w:val="24"/>
              </w:rPr>
              <w:t>Social</w:t>
            </w:r>
            <w:r>
              <w:rPr>
                <w:rFonts w:asciiTheme="minorHAnsi" w:hAnsiTheme="minorHAnsi"/>
                <w:sz w:val="24"/>
                <w:szCs w:val="24"/>
              </w:rPr>
              <w:t xml:space="preserve">, </w:t>
            </w:r>
            <w:r w:rsidRPr="00277FA6">
              <w:rPr>
                <w:rFonts w:asciiTheme="minorHAnsi" w:hAnsiTheme="minorHAnsi"/>
                <w:b/>
                <w:sz w:val="24"/>
                <w:szCs w:val="24"/>
              </w:rPr>
              <w:t>no caso de a entidade ainda não possuir o título</w:t>
            </w:r>
          </w:p>
        </w:tc>
        <w:tc>
          <w:tcPr>
            <w:tcW w:w="3544" w:type="dxa"/>
            <w:vAlign w:val="center"/>
          </w:tcPr>
          <w:p w14:paraId="7E674226" w14:textId="58F86D02" w:rsidR="00E41CC2" w:rsidRPr="00C84138" w:rsidRDefault="00D85796" w:rsidP="00D85796">
            <w:pPr>
              <w:spacing w:after="0" w:line="240" w:lineRule="auto"/>
              <w:jc w:val="center"/>
              <w:rPr>
                <w:rFonts w:asciiTheme="minorHAnsi" w:hAnsiTheme="minorHAnsi"/>
                <w:sz w:val="24"/>
                <w:szCs w:val="24"/>
                <w:highlight w:val="lightGray"/>
              </w:rPr>
            </w:pPr>
            <w:r>
              <w:rPr>
                <w:rFonts w:asciiTheme="minorHAnsi" w:hAnsiTheme="minorHAnsi"/>
                <w:sz w:val="24"/>
                <w:szCs w:val="24"/>
                <w:highlight w:val="lightGray"/>
              </w:rPr>
              <w:t>10</w:t>
            </w:r>
            <w:r w:rsidR="003D15E1" w:rsidRPr="00D85796">
              <w:rPr>
                <w:rFonts w:asciiTheme="minorHAnsi" w:hAnsiTheme="minorHAnsi"/>
                <w:sz w:val="24"/>
                <w:szCs w:val="24"/>
                <w:highlight w:val="lightGray"/>
              </w:rPr>
              <w:t xml:space="preserve"> </w:t>
            </w:r>
            <w:r w:rsidR="00F04722" w:rsidRPr="00D85796">
              <w:rPr>
                <w:rFonts w:asciiTheme="minorHAnsi" w:hAnsiTheme="minorHAnsi"/>
                <w:sz w:val="24"/>
                <w:szCs w:val="24"/>
                <w:highlight w:val="lightGray"/>
              </w:rPr>
              <w:t>(</w:t>
            </w:r>
            <w:r>
              <w:rPr>
                <w:rFonts w:asciiTheme="minorHAnsi" w:hAnsiTheme="minorHAnsi"/>
                <w:sz w:val="24"/>
                <w:szCs w:val="24"/>
                <w:highlight w:val="lightGray"/>
              </w:rPr>
              <w:t>dez</w:t>
            </w:r>
            <w:r w:rsidR="00F04722" w:rsidRPr="00D85796">
              <w:rPr>
                <w:rFonts w:asciiTheme="minorHAnsi" w:hAnsiTheme="minorHAnsi"/>
                <w:sz w:val="24"/>
                <w:szCs w:val="24"/>
                <w:highlight w:val="lightGray"/>
              </w:rPr>
              <w:t>)</w:t>
            </w:r>
            <w:r w:rsidR="00F04722" w:rsidRPr="00F04722">
              <w:rPr>
                <w:rFonts w:asciiTheme="minorHAnsi" w:hAnsiTheme="minorHAnsi"/>
                <w:sz w:val="24"/>
                <w:szCs w:val="24"/>
              </w:rPr>
              <w:t xml:space="preserve"> dias úteis após a convocação da entidade sem fins lucrativos vencedora</w:t>
            </w:r>
          </w:p>
        </w:tc>
      </w:tr>
      <w:tr w:rsidR="00335F3C" w:rsidRPr="00F52404" w14:paraId="786FC565" w14:textId="77777777" w:rsidTr="00BA24F7">
        <w:trPr>
          <w:jc w:val="center"/>
        </w:trPr>
        <w:tc>
          <w:tcPr>
            <w:tcW w:w="6024" w:type="dxa"/>
            <w:vAlign w:val="center"/>
          </w:tcPr>
          <w:p w14:paraId="123FCC5A" w14:textId="45D29840" w:rsidR="00335F3C" w:rsidRDefault="00E41CC2" w:rsidP="00F04722">
            <w:pPr>
              <w:spacing w:after="0" w:line="240" w:lineRule="auto"/>
              <w:jc w:val="both"/>
              <w:rPr>
                <w:rFonts w:asciiTheme="minorHAnsi" w:hAnsiTheme="minorHAnsi"/>
                <w:sz w:val="24"/>
                <w:szCs w:val="24"/>
              </w:rPr>
            </w:pPr>
            <w:r>
              <w:rPr>
                <w:rFonts w:asciiTheme="minorHAnsi" w:hAnsiTheme="minorHAnsi"/>
                <w:sz w:val="24"/>
                <w:szCs w:val="24"/>
              </w:rPr>
              <w:t>Data prevista</w:t>
            </w:r>
            <w:r w:rsidR="00335F3C">
              <w:rPr>
                <w:rFonts w:asciiTheme="minorHAnsi" w:hAnsiTheme="minorHAnsi"/>
                <w:sz w:val="24"/>
                <w:szCs w:val="24"/>
              </w:rPr>
              <w:t xml:space="preserve"> para celebração do contrato de gestão</w:t>
            </w:r>
          </w:p>
        </w:tc>
        <w:tc>
          <w:tcPr>
            <w:tcW w:w="3544" w:type="dxa"/>
            <w:vAlign w:val="center"/>
          </w:tcPr>
          <w:p w14:paraId="348F4C52" w14:textId="76155FC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E41CC2">
              <w:rPr>
                <w:rFonts w:asciiTheme="minorHAnsi" w:hAnsiTheme="minorHAnsi"/>
                <w:sz w:val="24"/>
                <w:szCs w:val="24"/>
                <w:highlight w:val="lightGray"/>
              </w:rPr>
              <w:t>*</w:t>
            </w:r>
          </w:p>
        </w:tc>
      </w:tr>
    </w:tbl>
    <w:p w14:paraId="625805A7" w14:textId="77777777" w:rsidR="00E41CC2" w:rsidRDefault="00E41CC2" w:rsidP="00E41CC2">
      <w:pPr>
        <w:spacing w:after="0" w:line="240" w:lineRule="auto"/>
        <w:jc w:val="both"/>
        <w:rPr>
          <w:rFonts w:asciiTheme="minorHAnsi" w:hAnsiTheme="minorHAnsi"/>
          <w:sz w:val="24"/>
          <w:szCs w:val="24"/>
        </w:rPr>
      </w:pPr>
    </w:p>
    <w:p w14:paraId="16A92390" w14:textId="3CAFE883" w:rsidR="00E41CC2" w:rsidRPr="006F7A2A" w:rsidRDefault="00E41CC2" w:rsidP="00E41CC2">
      <w:pPr>
        <w:spacing w:after="0" w:line="240" w:lineRule="auto"/>
        <w:jc w:val="both"/>
        <w:rPr>
          <w:rFonts w:asciiTheme="minorHAnsi" w:hAnsiTheme="minorHAnsi"/>
          <w:sz w:val="24"/>
          <w:szCs w:val="24"/>
        </w:rPr>
      </w:pPr>
      <w:r>
        <w:rPr>
          <w:rFonts w:asciiTheme="minorHAnsi" w:hAnsiTheme="minorHAnsi"/>
          <w:sz w:val="24"/>
          <w:szCs w:val="24"/>
        </w:rPr>
        <w:t xml:space="preserve">Nota: * O </w:t>
      </w:r>
      <w:r w:rsidRPr="00277FA6">
        <w:rPr>
          <w:rFonts w:asciiTheme="minorHAnsi" w:hAnsiTheme="minorHAnsi"/>
          <w:sz w:val="24"/>
          <w:szCs w:val="24"/>
          <w:highlight w:val="lightGray"/>
        </w:rPr>
        <w:t>NOME DO ÓRGÃO</w:t>
      </w:r>
      <w:r>
        <w:rPr>
          <w:rFonts w:asciiTheme="minorHAnsi" w:hAnsiTheme="minorHAnsi"/>
          <w:sz w:val="24"/>
          <w:szCs w:val="24"/>
        </w:rPr>
        <w:t>, pode realizar a homologação do resultado do processo de seleção pública, publicação da convocação da entidade vencedora e celebração do contrato de gestão até o encerramento da validade desse processo de seleção pública, conforme prazo previsto no item 2.9 deste Edital.</w:t>
      </w:r>
    </w:p>
    <w:p w14:paraId="4A30F77E" w14:textId="4727D018" w:rsidR="00E85479" w:rsidRDefault="00E85479" w:rsidP="00BA24F7">
      <w:pPr>
        <w:spacing w:before="120" w:after="120" w:line="360" w:lineRule="auto"/>
        <w:rPr>
          <w:rFonts w:asciiTheme="minorHAnsi" w:hAnsiTheme="minorHAnsi" w:cs="Calibri"/>
          <w:sz w:val="24"/>
          <w:szCs w:val="24"/>
        </w:rPr>
      </w:pPr>
    </w:p>
    <w:sectPr w:rsidR="00E85479" w:rsidSect="00BA24F7">
      <w:headerReference w:type="even" r:id="rId25"/>
      <w:headerReference w:type="default" r:id="rId26"/>
      <w:footerReference w:type="default" r:id="rId27"/>
      <w:headerReference w:type="first" r:id="rId28"/>
      <w:pgSz w:w="11907" w:h="16840" w:code="9"/>
      <w:pgMar w:top="567" w:right="567" w:bottom="567" w:left="567" w:header="720" w:footer="1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8D64" w14:textId="77777777" w:rsidR="00423CB6" w:rsidRDefault="00423CB6" w:rsidP="0065691A">
      <w:pPr>
        <w:spacing w:after="0" w:line="240" w:lineRule="auto"/>
      </w:pPr>
      <w:r>
        <w:separator/>
      </w:r>
    </w:p>
  </w:endnote>
  <w:endnote w:type="continuationSeparator" w:id="0">
    <w:p w14:paraId="070B19BB" w14:textId="77777777" w:rsidR="00423CB6" w:rsidRDefault="00423CB6"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9AEB" w14:textId="77777777" w:rsidR="00423CB6" w:rsidRDefault="00423CB6" w:rsidP="004764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11DAA" w14:textId="77777777" w:rsidR="00423CB6" w:rsidRDefault="00423CB6">
    <w:pPr>
      <w:pStyle w:val="Rodap"/>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28813"/>
      <w:docPartObj>
        <w:docPartGallery w:val="Page Numbers (Bottom of Page)"/>
        <w:docPartUnique/>
      </w:docPartObj>
    </w:sdtPr>
    <w:sdtEndPr/>
    <w:sdtContent>
      <w:sdt>
        <w:sdtPr>
          <w:id w:val="1495836989"/>
          <w:docPartObj>
            <w:docPartGallery w:val="Page Numbers (Top of Page)"/>
            <w:docPartUnique/>
          </w:docPartObj>
        </w:sdtPr>
        <w:sdtEndPr/>
        <w:sdtContent>
          <w:p w14:paraId="3490F3AD" w14:textId="25A55D60" w:rsidR="00423CB6" w:rsidRDefault="00423CB6">
            <w:pPr>
              <w:pStyle w:val="Rodap"/>
              <w:jc w:val="right"/>
            </w:pPr>
            <w:r>
              <w:t xml:space="preserve">Página </w:t>
            </w:r>
            <w:r>
              <w:rPr>
                <w:b/>
                <w:bCs/>
                <w:szCs w:val="24"/>
              </w:rPr>
              <w:fldChar w:fldCharType="begin"/>
            </w:r>
            <w:r>
              <w:rPr>
                <w:b/>
                <w:bCs/>
              </w:rPr>
              <w:instrText>PAGE</w:instrText>
            </w:r>
            <w:r>
              <w:rPr>
                <w:b/>
                <w:bCs/>
                <w:szCs w:val="24"/>
              </w:rPr>
              <w:fldChar w:fldCharType="separate"/>
            </w:r>
            <w:r w:rsidR="00280FB3">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280FB3">
              <w:rPr>
                <w:b/>
                <w:bCs/>
                <w:noProof/>
              </w:rPr>
              <w:t>28</w:t>
            </w:r>
            <w:r>
              <w:rPr>
                <w:b/>
                <w:bCs/>
                <w:szCs w:val="24"/>
              </w:rPr>
              <w:fldChar w:fldCharType="end"/>
            </w:r>
          </w:p>
        </w:sdtContent>
      </w:sdt>
    </w:sdtContent>
  </w:sdt>
  <w:p w14:paraId="37E1133B" w14:textId="77777777" w:rsidR="00423CB6" w:rsidRPr="005E6AFC" w:rsidRDefault="00423CB6" w:rsidP="004764D9">
    <w:pPr>
      <w:pStyle w:val="Rodap"/>
      <w:ind w:right="360" w:firstLine="360"/>
      <w:jc w:val="righ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2401" w14:textId="45A9097A" w:rsidR="00423CB6" w:rsidRPr="008E6DF4" w:rsidRDefault="00423CB6" w:rsidP="00D86AED">
    <w:pPr>
      <w:pStyle w:val="Rodap"/>
      <w:tabs>
        <w:tab w:val="left" w:pos="7170"/>
      </w:tabs>
      <w:rPr>
        <w:rFonts w:asciiTheme="minorHAnsi" w:hAnsiTheme="minorHAnsi"/>
        <w:sz w:val="20"/>
        <w:szCs w:val="20"/>
      </w:rPr>
    </w:pPr>
    <w:r>
      <w:rPr>
        <w:rFonts w:ascii="Arial Narrow" w:hAnsi="Arial Narrow"/>
        <w:sz w:val="20"/>
      </w:rPr>
      <w:tab/>
    </w:r>
    <w:r>
      <w:rPr>
        <w:rFonts w:ascii="Arial Narrow" w:hAnsi="Arial Narrow"/>
        <w:sz w:val="20"/>
      </w:rPr>
      <w:tab/>
    </w:r>
    <w:r w:rsidRPr="008E6DF4">
      <w:rPr>
        <w:rFonts w:asciiTheme="minorHAnsi" w:hAnsiTheme="minorHAnsi"/>
        <w:sz w:val="20"/>
      </w:rPr>
      <w:tab/>
      <w:t xml:space="preserve">Página </w:t>
    </w:r>
    <w:r w:rsidRPr="008E6DF4">
      <w:rPr>
        <w:rFonts w:asciiTheme="minorHAnsi" w:hAnsiTheme="minorHAnsi"/>
        <w:b/>
        <w:bCs/>
        <w:sz w:val="20"/>
        <w:szCs w:val="20"/>
      </w:rPr>
      <w:fldChar w:fldCharType="begin"/>
    </w:r>
    <w:r w:rsidRPr="008E6DF4">
      <w:rPr>
        <w:rFonts w:asciiTheme="minorHAnsi" w:hAnsiTheme="minorHAnsi"/>
        <w:b/>
        <w:bCs/>
        <w:sz w:val="20"/>
        <w:szCs w:val="20"/>
      </w:rPr>
      <w:instrText>PAGE</w:instrText>
    </w:r>
    <w:r w:rsidRPr="008E6DF4">
      <w:rPr>
        <w:rFonts w:asciiTheme="minorHAnsi" w:hAnsiTheme="minorHAnsi"/>
        <w:b/>
        <w:bCs/>
        <w:sz w:val="20"/>
        <w:szCs w:val="20"/>
      </w:rPr>
      <w:fldChar w:fldCharType="separate"/>
    </w:r>
    <w:r w:rsidR="00280FB3">
      <w:rPr>
        <w:rFonts w:asciiTheme="minorHAnsi" w:hAnsiTheme="minorHAnsi"/>
        <w:b/>
        <w:bCs/>
        <w:noProof/>
        <w:sz w:val="20"/>
        <w:szCs w:val="20"/>
      </w:rPr>
      <w:t>28</w:t>
    </w:r>
    <w:r w:rsidRPr="008E6DF4">
      <w:rPr>
        <w:rFonts w:asciiTheme="minorHAnsi" w:hAnsiTheme="minorHAnsi"/>
        <w:b/>
        <w:bCs/>
        <w:sz w:val="20"/>
        <w:szCs w:val="20"/>
      </w:rPr>
      <w:fldChar w:fldCharType="end"/>
    </w:r>
    <w:r w:rsidRPr="008E6DF4">
      <w:rPr>
        <w:rFonts w:asciiTheme="minorHAnsi" w:hAnsiTheme="minorHAnsi"/>
        <w:sz w:val="20"/>
      </w:rPr>
      <w:t xml:space="preserve"> de </w:t>
    </w:r>
    <w:r w:rsidRPr="008E6DF4">
      <w:rPr>
        <w:rFonts w:asciiTheme="minorHAnsi" w:hAnsiTheme="minorHAnsi"/>
        <w:b/>
        <w:bCs/>
        <w:sz w:val="20"/>
        <w:szCs w:val="20"/>
      </w:rPr>
      <w:fldChar w:fldCharType="begin"/>
    </w:r>
    <w:r w:rsidRPr="008E6DF4">
      <w:rPr>
        <w:rFonts w:asciiTheme="minorHAnsi" w:hAnsiTheme="minorHAnsi"/>
        <w:b/>
        <w:bCs/>
        <w:sz w:val="20"/>
        <w:szCs w:val="20"/>
      </w:rPr>
      <w:instrText>NUMPAGES</w:instrText>
    </w:r>
    <w:r w:rsidRPr="008E6DF4">
      <w:rPr>
        <w:rFonts w:asciiTheme="minorHAnsi" w:hAnsiTheme="minorHAnsi"/>
        <w:b/>
        <w:bCs/>
        <w:sz w:val="20"/>
        <w:szCs w:val="20"/>
      </w:rPr>
      <w:fldChar w:fldCharType="separate"/>
    </w:r>
    <w:r w:rsidR="00280FB3">
      <w:rPr>
        <w:rFonts w:asciiTheme="minorHAnsi" w:hAnsiTheme="minorHAnsi"/>
        <w:b/>
        <w:bCs/>
        <w:noProof/>
        <w:sz w:val="20"/>
        <w:szCs w:val="20"/>
      </w:rPr>
      <w:t>28</w:t>
    </w:r>
    <w:r w:rsidRPr="008E6DF4">
      <w:rPr>
        <w:rFonts w:asciiTheme="minorHAnsi" w:hAnsiTheme="minorHAnsi"/>
        <w:b/>
        <w:bCs/>
        <w:sz w:val="20"/>
        <w:szCs w:val="20"/>
      </w:rPr>
      <w:fldChar w:fldCharType="end"/>
    </w:r>
  </w:p>
  <w:p w14:paraId="31312AD5" w14:textId="77777777" w:rsidR="00423CB6" w:rsidRPr="00BB71F2" w:rsidRDefault="00423CB6">
    <w:pPr>
      <w:pStyle w:val="Rodap"/>
    </w:pPr>
  </w:p>
  <w:p w14:paraId="6938D3C1" w14:textId="77777777" w:rsidR="00423CB6" w:rsidRDefault="00423C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6B9B" w14:textId="77777777" w:rsidR="00423CB6" w:rsidRDefault="00423CB6" w:rsidP="0065691A">
      <w:pPr>
        <w:spacing w:after="0" w:line="240" w:lineRule="auto"/>
      </w:pPr>
      <w:r>
        <w:separator/>
      </w:r>
    </w:p>
  </w:footnote>
  <w:footnote w:type="continuationSeparator" w:id="0">
    <w:p w14:paraId="44369EF7" w14:textId="77777777" w:rsidR="00423CB6" w:rsidRDefault="00423CB6" w:rsidP="0065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3485" w14:textId="77777777" w:rsidR="00423CB6" w:rsidRDefault="00280FB3">
    <w:pPr>
      <w:pStyle w:val="Cabealho"/>
    </w:pPr>
    <w:r>
      <w:rPr>
        <w:noProof/>
      </w:rPr>
      <w:pict w14:anchorId="70F40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9" o:spid="_x0000_s2059" type="#_x0000_t136" style="position:absolute;margin-left:0;margin-top:0;width:531.6pt;height:227.8pt;rotation:315;z-index:-25165977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175" w14:textId="77777777" w:rsidR="00423CB6" w:rsidRDefault="00423CB6" w:rsidP="006C0492">
    <w:pPr>
      <w:spacing w:after="0" w:line="240" w:lineRule="auto"/>
      <w:ind w:left="1416"/>
      <w:jc w:val="both"/>
      <w:rPr>
        <w:b/>
      </w:rPr>
    </w:pPr>
    <w:r>
      <w:rPr>
        <w:noProof/>
        <w:lang w:eastAsia="pt-BR"/>
      </w:rPr>
      <w:drawing>
        <wp:anchor distT="0" distB="0" distL="114300" distR="114300" simplePos="0" relativeHeight="251655680" behindDoc="0" locked="0" layoutInCell="1" allowOverlap="1" wp14:anchorId="44108CB1" wp14:editId="780C1080">
          <wp:simplePos x="0" y="0"/>
          <wp:positionH relativeFrom="margin">
            <wp:posOffset>238125</wp:posOffset>
          </wp:positionH>
          <wp:positionV relativeFrom="margin">
            <wp:posOffset>-771525</wp:posOffset>
          </wp:positionV>
          <wp:extent cx="590550" cy="581025"/>
          <wp:effectExtent l="0" t="0" r="0" b="952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00280FB3">
      <w:rPr>
        <w:noProof/>
      </w:rPr>
      <w:pict w14:anchorId="5DF3F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0" o:spid="_x0000_s2060" type="#_x0000_t136" style="position:absolute;left:0;text-align:left;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Pr>
        <w:b/>
      </w:rPr>
      <w:t>GOVERNO DO ESTADO DE MINAS GERAIS</w:t>
    </w:r>
  </w:p>
  <w:p w14:paraId="795957E9" w14:textId="169B9E5E" w:rsidR="00423CB6" w:rsidRPr="003B4FDD" w:rsidRDefault="00423CB6" w:rsidP="006C0492">
    <w:pPr>
      <w:spacing w:after="0" w:line="240" w:lineRule="auto"/>
      <w:ind w:left="1416"/>
      <w:jc w:val="both"/>
      <w:rPr>
        <w:b/>
      </w:rPr>
    </w:pPr>
    <w:r w:rsidRPr="00C60E11">
      <w:rPr>
        <w:b/>
        <w:highlight w:val="lightGray"/>
      </w:rPr>
      <w:t>NOME DO ÓRGÃO</w:t>
    </w:r>
  </w:p>
  <w:p w14:paraId="738E8CE3" w14:textId="77777777" w:rsidR="00423CB6" w:rsidRPr="009001E5" w:rsidRDefault="00423CB6" w:rsidP="00807755">
    <w:pPr>
      <w:tabs>
        <w:tab w:val="left" w:pos="336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D7F8" w14:textId="77777777" w:rsidR="00423CB6" w:rsidRDefault="00280FB3">
    <w:pPr>
      <w:pStyle w:val="Cabealho"/>
    </w:pPr>
    <w:r>
      <w:rPr>
        <w:noProof/>
      </w:rPr>
      <w:pict w14:anchorId="73DC6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8" o:spid="_x0000_s2058" type="#_x0000_t136" style="position:absolute;margin-left:0;margin-top:0;width:531.6pt;height:227.8pt;rotation:315;z-index:-25165772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423CB6">
      <w:rPr>
        <w:noProof/>
        <w:lang w:eastAsia="pt-BR"/>
      </w:rPr>
      <w:drawing>
        <wp:inline distT="0" distB="0" distL="0" distR="0" wp14:anchorId="6C5BE9DC" wp14:editId="01E1FC75">
          <wp:extent cx="590550" cy="58102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r w:rsidR="00423CB6">
      <w:rPr>
        <w:noProof/>
        <w:lang w:eastAsia="pt-BR"/>
      </w:rPr>
      <mc:AlternateContent>
        <mc:Choice Requires="wps">
          <w:drawing>
            <wp:anchor distT="0" distB="0" distL="114300" distR="114300" simplePos="0" relativeHeight="251654656" behindDoc="0" locked="0" layoutInCell="1" allowOverlap="1" wp14:anchorId="132B4D4E" wp14:editId="559ED504">
              <wp:simplePos x="0" y="0"/>
              <wp:positionH relativeFrom="column">
                <wp:posOffset>700645</wp:posOffset>
              </wp:positionH>
              <wp:positionV relativeFrom="paragraph">
                <wp:posOffset>0</wp:posOffset>
              </wp:positionV>
              <wp:extent cx="6067425" cy="72390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428463" w14:textId="77777777" w:rsidR="00423CB6" w:rsidRDefault="00423CB6" w:rsidP="00E07671">
                          <w:pPr>
                            <w:spacing w:after="0" w:line="240" w:lineRule="auto"/>
                            <w:jc w:val="both"/>
                            <w:rPr>
                              <w:b/>
                            </w:rPr>
                          </w:pPr>
                          <w:r>
                            <w:rPr>
                              <w:b/>
                            </w:rPr>
                            <w:t>GOVERNO DO ESTADO DE MINAS GERAIS</w:t>
                          </w:r>
                        </w:p>
                        <w:p w14:paraId="14DDABE6" w14:textId="77777777" w:rsidR="00423CB6" w:rsidRPr="003B4FDD" w:rsidRDefault="00423CB6" w:rsidP="00E07671">
                          <w:pPr>
                            <w:spacing w:after="0" w:line="240" w:lineRule="auto"/>
                            <w:jc w:val="both"/>
                            <w:rPr>
                              <w:b/>
                            </w:rPr>
                          </w:pPr>
                          <w:r w:rsidRPr="00EA0712">
                            <w:rPr>
                              <w:b/>
                              <w:highlight w:val="lightGray"/>
                            </w:rPr>
                            <w:t>ÓRGÃO ESTATAL PARCEIRO</w:t>
                          </w:r>
                        </w:p>
                        <w:p w14:paraId="1718598B" w14:textId="77777777" w:rsidR="00423CB6" w:rsidRPr="003B4FDD" w:rsidRDefault="00423CB6" w:rsidP="00E07671">
                          <w:pPr>
                            <w:spacing w:after="0" w:line="240" w:lineRule="auto"/>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4D4E" id="Rectangle 3" o:spid="_x0000_s1026" style="position:absolute;margin-left:55.15pt;margin-top:0;width:477.75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sYcwIAAPYEAAAOAAAAZHJzL2Uyb0RvYy54bWysVF1v2yAUfZ+0/4B4T22nbj6sOFUUJ9Ok&#10;bqvW7QcQwDEaBgYkTjftv++C47TdXqppfrAvBg7n3Hsui9tTK9GRWye0KnF2lWLEFdVMqH2Jv37Z&#10;jmYYOU8UI1IrXuJH7vDt8u2bRWcKPtaNloxbBCDKFZ0pceO9KZLE0Ya3xF1pwxVM1tq2xMPQ7hNm&#10;SQforUzGaTpJOm2ZsZpy5+Bv1U/iZcSva079p7p23CNZYuDm49vG9y68k+WCFHtLTCPomQb5BxYt&#10;EQoOvUBVxBN0sOIvqFZQq52u/RXVbaLrWlAeNYCaLP1DzUNDDI9aIDnOXNLk/h8s/Xi8t0iwEk8x&#10;UqSFEn2GpBG1lxxdh/R0xhWw6sHc2yDQmTtNvzmk9LqBVXxlre4aThiQysL65MWGMHCwFe26D5oB&#10;Ojl4HTN1qm0bACEH6BQL8ngpCD95ROHnJJ1M8/ENRhTmpuPreRorlpBi2G2s8++4blEISmyBe0Qn&#10;xzvnAxtSDEvCYUpvhZSx6FKhrsTzG4CPurQULEzGgd3v1tKiIwHbbOMTpYH858ta4cG8UrQlnqXh&#10;6e0UsrFRLJ7iiZB9DEykCuAgDrido94kP+fpfDPbzPJRPp5sRnlaVaPVdp2PJttselNdV+t1lf0K&#10;PLO8aARjXAWqg2Gz/HWGOLdOb7WLZV9Icq9RnrykEbMMqoZvVBdtECrfO8ifdidISLDDTrNHMITV&#10;fTPC5QFBo+0PjDpoxBK77wdiOUbyvQJTha4dAjsEuyEgisLWEnuM+nDt++4+GCv2DSBnsbxKr8B4&#10;tYieeGJxtis0VyR/vghC9z4fx1VP19XyNwAAAP//AwBQSwMEFAAGAAgAAAAhALStDFzcAAAACQEA&#10;AA8AAABkcnMvZG93bnJldi54bWxMj81OwzAQhO9IvIO1SNyo3RIqlMapKgScED+lolc3XuKo8TqK&#10;3TS8PZsTHEczmvmmWI++FQP2sQmkYT5TIJCqYBuqNew+n27uQcRkyJo2EGr4wQjr8vKiMLkNZ/rA&#10;YZtqwSUUc6PBpdTlUsbKoTdxFjok9r5D701i2dfS9ubM5b6VC6WW0puGeMGZDh8cVsftyWt4z+xi&#10;sx8bejm+9l+758c3Z7NB6+urcbMCkXBMf2GY8BkdSmY6hBPZKFrWc3XLUQ38aLLV8o6vHCYjUyDL&#10;Qv5/UP4CAAD//wMAUEsBAi0AFAAGAAgAAAAhALaDOJL+AAAA4QEAABMAAAAAAAAAAAAAAAAAAAAA&#10;AFtDb250ZW50X1R5cGVzXS54bWxQSwECLQAUAAYACAAAACEAOP0h/9YAAACUAQAACwAAAAAAAAAA&#10;AAAAAAAvAQAAX3JlbHMvLnJlbHNQSwECLQAUAAYACAAAACEAd4krGHMCAAD2BAAADgAAAAAAAAAA&#10;AAAAAAAuAgAAZHJzL2Uyb0RvYy54bWxQSwECLQAUAAYACAAAACEAtK0MXNwAAAAJAQAADwAAAAAA&#10;AAAAAAAAAADNBAAAZHJzL2Rvd25yZXYueG1sUEsFBgAAAAAEAAQA8wAAANYFAAAAAA==&#10;" filled="f" strokecolor="white">
              <v:textbox inset="0,0,0,0">
                <w:txbxContent>
                  <w:p w14:paraId="6A428463" w14:textId="77777777" w:rsidR="00423CB6" w:rsidRDefault="00423CB6" w:rsidP="00E07671">
                    <w:pPr>
                      <w:spacing w:after="0" w:line="240" w:lineRule="auto"/>
                      <w:jc w:val="both"/>
                      <w:rPr>
                        <w:b/>
                      </w:rPr>
                    </w:pPr>
                    <w:r>
                      <w:rPr>
                        <w:b/>
                      </w:rPr>
                      <w:t>GOVERNO DO ESTADO DE MINAS GERAIS</w:t>
                    </w:r>
                  </w:p>
                  <w:p w14:paraId="14DDABE6" w14:textId="77777777" w:rsidR="00423CB6" w:rsidRPr="003B4FDD" w:rsidRDefault="00423CB6" w:rsidP="00E07671">
                    <w:pPr>
                      <w:spacing w:after="0" w:line="240" w:lineRule="auto"/>
                      <w:jc w:val="both"/>
                      <w:rPr>
                        <w:b/>
                      </w:rPr>
                    </w:pPr>
                    <w:r w:rsidRPr="00EA0712">
                      <w:rPr>
                        <w:b/>
                        <w:highlight w:val="lightGray"/>
                      </w:rPr>
                      <w:t>ÓRGÃO ESTATAL PARCEIRO</w:t>
                    </w:r>
                  </w:p>
                  <w:p w14:paraId="1718598B" w14:textId="77777777" w:rsidR="00423CB6" w:rsidRPr="003B4FDD" w:rsidRDefault="00423CB6" w:rsidP="00E07671">
                    <w:pPr>
                      <w:spacing w:after="0" w:line="240" w:lineRule="auto"/>
                      <w:jc w:val="both"/>
                      <w:rPr>
                        <w:b/>
                      </w:rPr>
                    </w:pP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F84F" w14:textId="6E13DEFA" w:rsidR="00423CB6" w:rsidRDefault="00280FB3">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423CB6" w:rsidRDefault="00423CB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68F1" w14:textId="133CAF3A" w:rsidR="00423CB6" w:rsidRDefault="00280FB3">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423CB6">
      <w:rPr>
        <w:noProof/>
        <w:lang w:eastAsia="pt-BR"/>
      </w:rPr>
      <mc:AlternateContent>
        <mc:Choice Requires="wps">
          <w:drawing>
            <wp:anchor distT="0" distB="0" distL="114300" distR="114300" simplePos="0" relativeHeight="251653632" behindDoc="0" locked="0" layoutInCell="1" allowOverlap="1" wp14:anchorId="1ECDDDDB" wp14:editId="495EE35B">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423CB6" w:rsidRPr="00BF4F97" w:rsidRDefault="00423CB6"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423CB6" w:rsidRPr="00F40C5E" w:rsidRDefault="00423CB6" w:rsidP="008A1802">
                          <w:pPr>
                            <w:spacing w:after="0" w:line="240" w:lineRule="auto"/>
                            <w:rPr>
                              <w:rFonts w:ascii="Times New Roman" w:hAnsi="Times New Roman"/>
                              <w:b/>
                              <w:sz w:val="20"/>
                            </w:rPr>
                          </w:pPr>
                          <w:r w:rsidRPr="00F40C5E">
                            <w:rPr>
                              <w:rFonts w:asciiTheme="minorHAnsi" w:hAnsiTheme="minorHAnsi"/>
                              <w:b/>
                              <w:szCs w:val="24"/>
                              <w:highlight w:val="lightGray"/>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7" style="position:absolute;margin-left:60.8pt;margin-top:12.75pt;width:324.25pt;height:2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hcwIAAP0EAAAOAAAAZHJzL2Uyb0RvYy54bWysVFFv2yAQfp+0/4B4T20nTppYdaoqTqZJ&#10;3Vat2w8ggGM0DAxInK7af9+B43TZXqppfsAHHMf33X3Hze2xlejArRNalTi7SjHiimom1K7EX79s&#10;RnOMnCeKEakVL/ETd/h2+fbNTWcKPtaNloxbBEGUKzpT4sZ7UySJow1vibvShivYrLVtiYep3SXM&#10;kg6itzIZp+ks6bRlxmrKnYPVqt/Eyxi/rjn1n+racY9kiQGbj6ON4zaMyfKGFDtLTCPoCQb5BxQt&#10;EQouPYeqiCdob8VfoVpBrXa69ldUt4mua0F55ABssvQPNo8NMTxygeQ4c06T+39h6cfDg0WCQe0w&#10;UqSFEn2GpBG1kxxlIT2dcQV4PZoHGwg6c6/pN4eUXjXgxe+s1V3DCQNQ0T+5OBAmDo6ibfdBM4hO&#10;9l7HTB1r24aAkAN0jAV5OheEHz2isJhn2fXieooRhb3JJJ/l0wApIcVw2ljn33HdomCU2AL2GJ0c&#10;7p3vXQeXcJnSGyFlLLpUqCvxYjqexgNOS8HCZiRpd9uVtOhAQDab+J3uvXBrhQfxStGWeJ6Gr5dT&#10;yMZasXiLJ0L2NoCWKgQHcoDtZPUieV6ki/V8Pc9H+Xi2HuVpVY3uNqt8NNtk19NqUq1WVfYz4Mzy&#10;ohGMcRWgDoLN8tcJ4tQ6vdTOkr2g5F7DPLmEEQsCrIZ/ZBdlECrfK8gft8eTzCAvQRVbzZ5AF1b3&#10;PQlvCBiNtj8w6qAfS+y+74nlGMn3CrQVmncw7GBsB4MoCkdL7DHqzZXvm3xvrNg1EDmLVVb6DvRX&#10;iyiNFxSAPEygxyKH03sQmvj3efR6ebWWvwAAAP//AwBQSwMEFAAGAAgAAAAhAB22kKHeAAAACQEA&#10;AA8AAABkcnMvZG93bnJldi54bWxMj8tOwzAQRfdI/IM1SOyoE6svhThVhYAV4lEq2LrxEEeNx1Hs&#10;puHvGVawm6s5unOm3Ey+EyMOsQ2kIZ9lIJDqYFtqNOzfH27WIGIyZE0XCDV8Y4RNdXlRmsKGM73h&#10;uEuN4BKKhdHgUuoLKWPt0Js4Cz0S777C4E3iODTSDubM5b6TKsuW0puW+IIzPd45rI+7k9fwOrdq&#10;+zm19HR8Hj72j/cvzs5Hra+vpu0tiIRT+oPhV5/VoWKnQziRjaLjrPIloxrUYgGCgdUqy0EceFgr&#10;kFUp/39Q/QAAAP//AwBQSwECLQAUAAYACAAAACEAtoM4kv4AAADhAQAAEwAAAAAAAAAAAAAAAAAA&#10;AAAAW0NvbnRlbnRfVHlwZXNdLnhtbFBLAQItABQABgAIAAAAIQA4/SH/1gAAAJQBAAALAAAAAAAA&#10;AAAAAAAAAC8BAABfcmVscy8ucmVsc1BLAQItABQABgAIAAAAIQDfv0ChcwIAAP0EAAAOAAAAAAAA&#10;AAAAAAAAAC4CAABkcnMvZTJvRG9jLnhtbFBLAQItABQABgAIAAAAIQAdtpCh3gAAAAkBAAAPAAAA&#10;AAAAAAAAAAAAAM0EAABkcnMvZG93bnJldi54bWxQSwUGAAAAAAQABADzAAAA2AUAAAAA&#10;" filled="f" strokecolor="white">
              <v:textbox inset="0,0,0,0">
                <w:txbxContent>
                  <w:p w14:paraId="3DA10962" w14:textId="77777777" w:rsidR="00423CB6" w:rsidRPr="00BF4F97" w:rsidRDefault="00423CB6"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423CB6" w:rsidRPr="00F40C5E" w:rsidRDefault="00423CB6" w:rsidP="008A1802">
                    <w:pPr>
                      <w:spacing w:after="0" w:line="240" w:lineRule="auto"/>
                      <w:rPr>
                        <w:rFonts w:ascii="Times New Roman" w:hAnsi="Times New Roman"/>
                        <w:b/>
                        <w:sz w:val="20"/>
                      </w:rPr>
                    </w:pPr>
                    <w:r w:rsidRPr="00F40C5E">
                      <w:rPr>
                        <w:rFonts w:asciiTheme="minorHAnsi" w:hAnsiTheme="minorHAnsi"/>
                        <w:b/>
                        <w:szCs w:val="24"/>
                        <w:highlight w:val="lightGray"/>
                      </w:rPr>
                      <w:t>NOME DO ÓRGÃO</w:t>
                    </w:r>
                  </w:p>
                </w:txbxContent>
              </v:textbox>
            </v:rect>
          </w:pict>
        </mc:Fallback>
      </mc:AlternateContent>
    </w:r>
    <w:r w:rsidR="00423CB6">
      <w:rPr>
        <w:noProof/>
        <w:lang w:eastAsia="pt-BR"/>
      </w:rPr>
      <w:drawing>
        <wp:inline distT="0" distB="0" distL="0" distR="0" wp14:anchorId="5AC4CA96" wp14:editId="5844EFED">
          <wp:extent cx="590550" cy="5810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423CB6" w:rsidRPr="00EE6EDA">
      <w:t xml:space="preserve">                                  </w:t>
    </w:r>
    <w:r w:rsidR="00423CB6">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5DCB" w14:textId="75A8D543" w:rsidR="00423CB6" w:rsidRDefault="00280FB3">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B6705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B5C7881"/>
    <w:multiLevelType w:val="multilevel"/>
    <w:tmpl w:val="F620ABF2"/>
    <w:lvl w:ilvl="0">
      <w:start w:val="1"/>
      <w:numFmt w:val="decimal"/>
      <w:pStyle w:val="SubttuloEdit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1616AF"/>
    <w:multiLevelType w:val="multilevel"/>
    <w:tmpl w:val="04B4B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74A75C7"/>
    <w:multiLevelType w:val="hybridMultilevel"/>
    <w:tmpl w:val="3C1C8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1B0688D"/>
    <w:multiLevelType w:val="multilevel"/>
    <w:tmpl w:val="CC5C7E24"/>
    <w:lvl w:ilvl="0">
      <w:start w:val="1"/>
      <w:numFmt w:val="decimal"/>
      <w:lvlText w:val="%1."/>
      <w:lvlJc w:val="left"/>
      <w:pPr>
        <w:ind w:left="360" w:hanging="360"/>
      </w:pPr>
      <w:rPr>
        <w:rFonts w:asciiTheme="minorHAnsi" w:hAnsiTheme="minorHAnsi" w:hint="default"/>
        <w:b w:val="0"/>
        <w:i w:val="0"/>
      </w:rPr>
    </w:lvl>
    <w:lvl w:ilvl="1">
      <w:start w:val="1"/>
      <w:numFmt w:val="decimal"/>
      <w:lvlText w:val="%1.%2."/>
      <w:lvlJc w:val="left"/>
      <w:pPr>
        <w:ind w:left="792" w:hanging="432"/>
      </w:pPr>
      <w:rPr>
        <w:rFonts w:asciiTheme="minorHAnsi" w:hAnsiTheme="minorHAnsi" w:hint="default"/>
        <w:b w:val="0"/>
        <w:i w:val="0"/>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EE57C0A"/>
    <w:multiLevelType w:val="hybridMultilevel"/>
    <w:tmpl w:val="7EC4A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0"/>
  </w:num>
  <w:num w:numId="3">
    <w:abstractNumId w:val="26"/>
  </w:num>
  <w:num w:numId="4">
    <w:abstractNumId w:val="32"/>
  </w:num>
  <w:num w:numId="5">
    <w:abstractNumId w:val="11"/>
  </w:num>
  <w:num w:numId="6">
    <w:abstractNumId w:val="15"/>
  </w:num>
  <w:num w:numId="7">
    <w:abstractNumId w:val="27"/>
  </w:num>
  <w:num w:numId="8">
    <w:abstractNumId w:val="34"/>
  </w:num>
  <w:num w:numId="9">
    <w:abstractNumId w:val="21"/>
  </w:num>
  <w:num w:numId="10">
    <w:abstractNumId w:val="17"/>
  </w:num>
  <w:num w:numId="11">
    <w:abstractNumId w:val="16"/>
  </w:num>
  <w:num w:numId="12">
    <w:abstractNumId w:val="19"/>
  </w:num>
  <w:num w:numId="13">
    <w:abstractNumId w:val="22"/>
  </w:num>
  <w:num w:numId="14">
    <w:abstractNumId w:val="9"/>
  </w:num>
  <w:num w:numId="15">
    <w:abstractNumId w:val="18"/>
  </w:num>
  <w:num w:numId="16">
    <w:abstractNumId w:val="23"/>
  </w:num>
  <w:num w:numId="17">
    <w:abstractNumId w:val="7"/>
  </w:num>
  <w:num w:numId="18">
    <w:abstractNumId w:val="28"/>
  </w:num>
  <w:num w:numId="19">
    <w:abstractNumId w:val="30"/>
  </w:num>
  <w:num w:numId="20">
    <w:abstractNumId w:val="14"/>
  </w:num>
  <w:num w:numId="21">
    <w:abstractNumId w:val="20"/>
  </w:num>
  <w:num w:numId="22">
    <w:abstractNumId w:val="13"/>
  </w:num>
  <w:num w:numId="23">
    <w:abstractNumId w:val="33"/>
  </w:num>
  <w:num w:numId="24">
    <w:abstractNumId w:val="31"/>
  </w:num>
  <w:num w:numId="25">
    <w:abstractNumId w:val="8"/>
  </w:num>
  <w:num w:numId="26">
    <w:abstractNumId w:val="8"/>
    <w:lvlOverride w:ilvl="0">
      <w:startOverride w:val="1"/>
    </w:lvlOverride>
  </w:num>
  <w:num w:numId="27">
    <w:abstractNumId w:val="12"/>
  </w:num>
  <w:num w:numId="28">
    <w:abstractNumId w:val="25"/>
  </w:num>
  <w:num w:numId="29">
    <w:abstractNumId w:val="35"/>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9"/>
    <w:rsid w:val="000001B1"/>
    <w:rsid w:val="00001A53"/>
    <w:rsid w:val="00001D85"/>
    <w:rsid w:val="00002165"/>
    <w:rsid w:val="000028B8"/>
    <w:rsid w:val="00003476"/>
    <w:rsid w:val="00003527"/>
    <w:rsid w:val="00003D08"/>
    <w:rsid w:val="00003F3F"/>
    <w:rsid w:val="00004156"/>
    <w:rsid w:val="00004276"/>
    <w:rsid w:val="00004580"/>
    <w:rsid w:val="00004A25"/>
    <w:rsid w:val="00005D17"/>
    <w:rsid w:val="00005DE8"/>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66FF"/>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235"/>
    <w:rsid w:val="000271F4"/>
    <w:rsid w:val="00027E7E"/>
    <w:rsid w:val="0003044A"/>
    <w:rsid w:val="000307E2"/>
    <w:rsid w:val="0003102D"/>
    <w:rsid w:val="000313F7"/>
    <w:rsid w:val="00031580"/>
    <w:rsid w:val="000318DD"/>
    <w:rsid w:val="00031E94"/>
    <w:rsid w:val="0003248D"/>
    <w:rsid w:val="00032851"/>
    <w:rsid w:val="00033218"/>
    <w:rsid w:val="000334D4"/>
    <w:rsid w:val="000336AF"/>
    <w:rsid w:val="00033FE1"/>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99"/>
    <w:rsid w:val="00044F0B"/>
    <w:rsid w:val="00046000"/>
    <w:rsid w:val="0004645B"/>
    <w:rsid w:val="0004688F"/>
    <w:rsid w:val="00046908"/>
    <w:rsid w:val="00050850"/>
    <w:rsid w:val="0005091E"/>
    <w:rsid w:val="000516AB"/>
    <w:rsid w:val="00051758"/>
    <w:rsid w:val="00051911"/>
    <w:rsid w:val="00051D43"/>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2B9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4028"/>
    <w:rsid w:val="000741F2"/>
    <w:rsid w:val="000748E8"/>
    <w:rsid w:val="00074D1A"/>
    <w:rsid w:val="0007555C"/>
    <w:rsid w:val="0007656F"/>
    <w:rsid w:val="000767C6"/>
    <w:rsid w:val="00077580"/>
    <w:rsid w:val="00077EFF"/>
    <w:rsid w:val="00077F67"/>
    <w:rsid w:val="0008026F"/>
    <w:rsid w:val="00080376"/>
    <w:rsid w:val="00081221"/>
    <w:rsid w:val="00081489"/>
    <w:rsid w:val="00083409"/>
    <w:rsid w:val="000838B8"/>
    <w:rsid w:val="00083EA0"/>
    <w:rsid w:val="00084A6F"/>
    <w:rsid w:val="00084BC6"/>
    <w:rsid w:val="000850A3"/>
    <w:rsid w:val="0008558D"/>
    <w:rsid w:val="0008577A"/>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31B"/>
    <w:rsid w:val="000958D5"/>
    <w:rsid w:val="00096443"/>
    <w:rsid w:val="0009708A"/>
    <w:rsid w:val="0009732D"/>
    <w:rsid w:val="00097944"/>
    <w:rsid w:val="000A0273"/>
    <w:rsid w:val="000A0278"/>
    <w:rsid w:val="000A07D6"/>
    <w:rsid w:val="000A1C69"/>
    <w:rsid w:val="000A1FBC"/>
    <w:rsid w:val="000A2172"/>
    <w:rsid w:val="000A2709"/>
    <w:rsid w:val="000A291A"/>
    <w:rsid w:val="000A367A"/>
    <w:rsid w:val="000A3C3A"/>
    <w:rsid w:val="000A5045"/>
    <w:rsid w:val="000A54B3"/>
    <w:rsid w:val="000A5803"/>
    <w:rsid w:val="000A58B3"/>
    <w:rsid w:val="000A5B50"/>
    <w:rsid w:val="000A5E44"/>
    <w:rsid w:val="000A65E6"/>
    <w:rsid w:val="000A698F"/>
    <w:rsid w:val="000A6BD3"/>
    <w:rsid w:val="000A7FB6"/>
    <w:rsid w:val="000B0325"/>
    <w:rsid w:val="000B0676"/>
    <w:rsid w:val="000B0B71"/>
    <w:rsid w:val="000B28E7"/>
    <w:rsid w:val="000B2973"/>
    <w:rsid w:val="000B2984"/>
    <w:rsid w:val="000B3300"/>
    <w:rsid w:val="000B3379"/>
    <w:rsid w:val="000B5329"/>
    <w:rsid w:val="000B5BF1"/>
    <w:rsid w:val="000B5D00"/>
    <w:rsid w:val="000B71CF"/>
    <w:rsid w:val="000B74D2"/>
    <w:rsid w:val="000B7AFA"/>
    <w:rsid w:val="000C0169"/>
    <w:rsid w:val="000C0A9A"/>
    <w:rsid w:val="000C14F5"/>
    <w:rsid w:val="000C2C0E"/>
    <w:rsid w:val="000C2DD1"/>
    <w:rsid w:val="000C2E0A"/>
    <w:rsid w:val="000C3146"/>
    <w:rsid w:val="000C320C"/>
    <w:rsid w:val="000C38A0"/>
    <w:rsid w:val="000C395E"/>
    <w:rsid w:val="000C39DF"/>
    <w:rsid w:val="000C4384"/>
    <w:rsid w:val="000C4650"/>
    <w:rsid w:val="000C64B6"/>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88A"/>
    <w:rsid w:val="000D53B8"/>
    <w:rsid w:val="000D557F"/>
    <w:rsid w:val="000D55B7"/>
    <w:rsid w:val="000D55D6"/>
    <w:rsid w:val="000D6437"/>
    <w:rsid w:val="000D7F4D"/>
    <w:rsid w:val="000E0675"/>
    <w:rsid w:val="000E0BF0"/>
    <w:rsid w:val="000E0CEB"/>
    <w:rsid w:val="000E1685"/>
    <w:rsid w:val="000E233D"/>
    <w:rsid w:val="000E25AF"/>
    <w:rsid w:val="000E26C4"/>
    <w:rsid w:val="000E2BA7"/>
    <w:rsid w:val="000E316D"/>
    <w:rsid w:val="000E57C0"/>
    <w:rsid w:val="000E5ADF"/>
    <w:rsid w:val="000E60E6"/>
    <w:rsid w:val="000E6339"/>
    <w:rsid w:val="000E6C6C"/>
    <w:rsid w:val="000E6D03"/>
    <w:rsid w:val="000E72DC"/>
    <w:rsid w:val="000E734F"/>
    <w:rsid w:val="000E74EA"/>
    <w:rsid w:val="000F0BE9"/>
    <w:rsid w:val="000F0CFC"/>
    <w:rsid w:val="000F1176"/>
    <w:rsid w:val="000F13AE"/>
    <w:rsid w:val="000F1DC6"/>
    <w:rsid w:val="000F2049"/>
    <w:rsid w:val="000F21EC"/>
    <w:rsid w:val="000F23B9"/>
    <w:rsid w:val="000F287C"/>
    <w:rsid w:val="000F2B4B"/>
    <w:rsid w:val="000F2B9F"/>
    <w:rsid w:val="000F31C3"/>
    <w:rsid w:val="000F355F"/>
    <w:rsid w:val="000F38E6"/>
    <w:rsid w:val="000F46D8"/>
    <w:rsid w:val="000F48C2"/>
    <w:rsid w:val="000F4A8D"/>
    <w:rsid w:val="000F4B33"/>
    <w:rsid w:val="000F4E75"/>
    <w:rsid w:val="000F5088"/>
    <w:rsid w:val="000F50D1"/>
    <w:rsid w:val="00100585"/>
    <w:rsid w:val="00100E4D"/>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630"/>
    <w:rsid w:val="00127993"/>
    <w:rsid w:val="00127BF5"/>
    <w:rsid w:val="001300BD"/>
    <w:rsid w:val="00130D2D"/>
    <w:rsid w:val="00130F58"/>
    <w:rsid w:val="001310BE"/>
    <w:rsid w:val="001315D4"/>
    <w:rsid w:val="00131999"/>
    <w:rsid w:val="00132627"/>
    <w:rsid w:val="00132CCE"/>
    <w:rsid w:val="001330ED"/>
    <w:rsid w:val="0013389C"/>
    <w:rsid w:val="00133F0F"/>
    <w:rsid w:val="00134D0D"/>
    <w:rsid w:val="001350AE"/>
    <w:rsid w:val="00135134"/>
    <w:rsid w:val="0013529F"/>
    <w:rsid w:val="00136619"/>
    <w:rsid w:val="00136A43"/>
    <w:rsid w:val="00136D16"/>
    <w:rsid w:val="0013793A"/>
    <w:rsid w:val="00140100"/>
    <w:rsid w:val="0014038C"/>
    <w:rsid w:val="00141F3A"/>
    <w:rsid w:val="001422E1"/>
    <w:rsid w:val="0014236E"/>
    <w:rsid w:val="00144140"/>
    <w:rsid w:val="001442A0"/>
    <w:rsid w:val="0014433F"/>
    <w:rsid w:val="001450C0"/>
    <w:rsid w:val="00145955"/>
    <w:rsid w:val="0014599B"/>
    <w:rsid w:val="00145BA1"/>
    <w:rsid w:val="00145DFA"/>
    <w:rsid w:val="00150163"/>
    <w:rsid w:val="001503AD"/>
    <w:rsid w:val="00151D71"/>
    <w:rsid w:val="00151DF7"/>
    <w:rsid w:val="00151F62"/>
    <w:rsid w:val="00152FEE"/>
    <w:rsid w:val="00153248"/>
    <w:rsid w:val="001532A9"/>
    <w:rsid w:val="0015346B"/>
    <w:rsid w:val="00154E94"/>
    <w:rsid w:val="00155BE7"/>
    <w:rsid w:val="00155C85"/>
    <w:rsid w:val="00157A36"/>
    <w:rsid w:val="001606BF"/>
    <w:rsid w:val="00160C99"/>
    <w:rsid w:val="00160EB3"/>
    <w:rsid w:val="001615A4"/>
    <w:rsid w:val="00162617"/>
    <w:rsid w:val="001626DB"/>
    <w:rsid w:val="0016316E"/>
    <w:rsid w:val="001635FA"/>
    <w:rsid w:val="00163E22"/>
    <w:rsid w:val="001645AB"/>
    <w:rsid w:val="001649D6"/>
    <w:rsid w:val="00164A7A"/>
    <w:rsid w:val="00164BBC"/>
    <w:rsid w:val="00166564"/>
    <w:rsid w:val="001665C9"/>
    <w:rsid w:val="001668A8"/>
    <w:rsid w:val="00167012"/>
    <w:rsid w:val="001677C4"/>
    <w:rsid w:val="00167E8E"/>
    <w:rsid w:val="00167EC4"/>
    <w:rsid w:val="001702A3"/>
    <w:rsid w:val="00171B49"/>
    <w:rsid w:val="001725C3"/>
    <w:rsid w:val="001731AD"/>
    <w:rsid w:val="001734E6"/>
    <w:rsid w:val="00174D36"/>
    <w:rsid w:val="001753B9"/>
    <w:rsid w:val="0017548A"/>
    <w:rsid w:val="0017601A"/>
    <w:rsid w:val="00176093"/>
    <w:rsid w:val="00176152"/>
    <w:rsid w:val="001767FE"/>
    <w:rsid w:val="00180390"/>
    <w:rsid w:val="00180FC6"/>
    <w:rsid w:val="00181380"/>
    <w:rsid w:val="00181717"/>
    <w:rsid w:val="001819F0"/>
    <w:rsid w:val="0018210C"/>
    <w:rsid w:val="00182A74"/>
    <w:rsid w:val="00182BAB"/>
    <w:rsid w:val="0018369B"/>
    <w:rsid w:val="00184D26"/>
    <w:rsid w:val="00185D7F"/>
    <w:rsid w:val="00185F13"/>
    <w:rsid w:val="00185FBC"/>
    <w:rsid w:val="001865EC"/>
    <w:rsid w:val="001869EF"/>
    <w:rsid w:val="001870A3"/>
    <w:rsid w:val="001870D7"/>
    <w:rsid w:val="00190814"/>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986"/>
    <w:rsid w:val="001B6F76"/>
    <w:rsid w:val="001B7AC1"/>
    <w:rsid w:val="001C0647"/>
    <w:rsid w:val="001C0BD2"/>
    <w:rsid w:val="001C1E76"/>
    <w:rsid w:val="001C2D99"/>
    <w:rsid w:val="001C2E38"/>
    <w:rsid w:val="001C2F2F"/>
    <w:rsid w:val="001C2F6E"/>
    <w:rsid w:val="001C39DA"/>
    <w:rsid w:val="001C3A13"/>
    <w:rsid w:val="001C3E3E"/>
    <w:rsid w:val="001C462A"/>
    <w:rsid w:val="001C4DC0"/>
    <w:rsid w:val="001C51E7"/>
    <w:rsid w:val="001C52C4"/>
    <w:rsid w:val="001C5FFD"/>
    <w:rsid w:val="001C612C"/>
    <w:rsid w:val="001C6664"/>
    <w:rsid w:val="001C7056"/>
    <w:rsid w:val="001C738A"/>
    <w:rsid w:val="001C7CD6"/>
    <w:rsid w:val="001C7CEB"/>
    <w:rsid w:val="001C7D59"/>
    <w:rsid w:val="001D0853"/>
    <w:rsid w:val="001D08D2"/>
    <w:rsid w:val="001D0DCA"/>
    <w:rsid w:val="001D10C4"/>
    <w:rsid w:val="001D14BB"/>
    <w:rsid w:val="001D18D8"/>
    <w:rsid w:val="001D2317"/>
    <w:rsid w:val="001D2482"/>
    <w:rsid w:val="001D3254"/>
    <w:rsid w:val="001D35F3"/>
    <w:rsid w:val="001D3818"/>
    <w:rsid w:val="001D3A78"/>
    <w:rsid w:val="001D3B63"/>
    <w:rsid w:val="001D3BF3"/>
    <w:rsid w:val="001D475D"/>
    <w:rsid w:val="001D486E"/>
    <w:rsid w:val="001D4A44"/>
    <w:rsid w:val="001D519F"/>
    <w:rsid w:val="001D5B16"/>
    <w:rsid w:val="001D5CB1"/>
    <w:rsid w:val="001D641C"/>
    <w:rsid w:val="001D7579"/>
    <w:rsid w:val="001D7874"/>
    <w:rsid w:val="001E02F8"/>
    <w:rsid w:val="001E0525"/>
    <w:rsid w:val="001E1933"/>
    <w:rsid w:val="001E1E59"/>
    <w:rsid w:val="001E21E7"/>
    <w:rsid w:val="001E2C5A"/>
    <w:rsid w:val="001E3C5B"/>
    <w:rsid w:val="001E3F46"/>
    <w:rsid w:val="001E3FD4"/>
    <w:rsid w:val="001E40B6"/>
    <w:rsid w:val="001E432A"/>
    <w:rsid w:val="001E4D7F"/>
    <w:rsid w:val="001E5491"/>
    <w:rsid w:val="001E5656"/>
    <w:rsid w:val="001E58AF"/>
    <w:rsid w:val="001E5B90"/>
    <w:rsid w:val="001E67EA"/>
    <w:rsid w:val="001E6EB8"/>
    <w:rsid w:val="001E6F47"/>
    <w:rsid w:val="001E740A"/>
    <w:rsid w:val="001E7A4E"/>
    <w:rsid w:val="001F00E7"/>
    <w:rsid w:val="001F04D2"/>
    <w:rsid w:val="001F08E9"/>
    <w:rsid w:val="001F0A31"/>
    <w:rsid w:val="001F0E8F"/>
    <w:rsid w:val="001F1F12"/>
    <w:rsid w:val="001F20AA"/>
    <w:rsid w:val="001F2315"/>
    <w:rsid w:val="001F2866"/>
    <w:rsid w:val="001F2C79"/>
    <w:rsid w:val="001F306F"/>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0F9"/>
    <w:rsid w:val="002022CA"/>
    <w:rsid w:val="00202334"/>
    <w:rsid w:val="0020277F"/>
    <w:rsid w:val="00203428"/>
    <w:rsid w:val="00203638"/>
    <w:rsid w:val="0020391B"/>
    <w:rsid w:val="00203B2C"/>
    <w:rsid w:val="002046C9"/>
    <w:rsid w:val="002047A4"/>
    <w:rsid w:val="00204ADD"/>
    <w:rsid w:val="00204C3F"/>
    <w:rsid w:val="00205095"/>
    <w:rsid w:val="002050D3"/>
    <w:rsid w:val="00205EE8"/>
    <w:rsid w:val="00206566"/>
    <w:rsid w:val="00206C5A"/>
    <w:rsid w:val="00207101"/>
    <w:rsid w:val="00207431"/>
    <w:rsid w:val="002076BD"/>
    <w:rsid w:val="0020780E"/>
    <w:rsid w:val="00207B9E"/>
    <w:rsid w:val="002102BE"/>
    <w:rsid w:val="00210898"/>
    <w:rsid w:val="00210BAD"/>
    <w:rsid w:val="0021150B"/>
    <w:rsid w:val="0021171D"/>
    <w:rsid w:val="002138E8"/>
    <w:rsid w:val="00213FDE"/>
    <w:rsid w:val="00214529"/>
    <w:rsid w:val="0021474F"/>
    <w:rsid w:val="00214BCB"/>
    <w:rsid w:val="002158FE"/>
    <w:rsid w:val="00215F7C"/>
    <w:rsid w:val="00215F80"/>
    <w:rsid w:val="002166E4"/>
    <w:rsid w:val="00216B8E"/>
    <w:rsid w:val="00217C07"/>
    <w:rsid w:val="002206A9"/>
    <w:rsid w:val="002207A8"/>
    <w:rsid w:val="00220C7E"/>
    <w:rsid w:val="00220CE7"/>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4047"/>
    <w:rsid w:val="002342E6"/>
    <w:rsid w:val="00234EB9"/>
    <w:rsid w:val="002359FA"/>
    <w:rsid w:val="00235B72"/>
    <w:rsid w:val="00236181"/>
    <w:rsid w:val="00236555"/>
    <w:rsid w:val="00236648"/>
    <w:rsid w:val="00236807"/>
    <w:rsid w:val="002369B0"/>
    <w:rsid w:val="00236C8A"/>
    <w:rsid w:val="00236D9A"/>
    <w:rsid w:val="0023739E"/>
    <w:rsid w:val="0023751A"/>
    <w:rsid w:val="00237AE6"/>
    <w:rsid w:val="00237BEC"/>
    <w:rsid w:val="00237DBF"/>
    <w:rsid w:val="00237FFB"/>
    <w:rsid w:val="002403C5"/>
    <w:rsid w:val="00240661"/>
    <w:rsid w:val="0024072B"/>
    <w:rsid w:val="00240A15"/>
    <w:rsid w:val="00240C3C"/>
    <w:rsid w:val="00241576"/>
    <w:rsid w:val="0024163A"/>
    <w:rsid w:val="00241E0B"/>
    <w:rsid w:val="00242D65"/>
    <w:rsid w:val="002434EB"/>
    <w:rsid w:val="00243E07"/>
    <w:rsid w:val="00244319"/>
    <w:rsid w:val="00244696"/>
    <w:rsid w:val="002448CB"/>
    <w:rsid w:val="002455D0"/>
    <w:rsid w:val="002459F9"/>
    <w:rsid w:val="00246047"/>
    <w:rsid w:val="002460F0"/>
    <w:rsid w:val="00250054"/>
    <w:rsid w:val="002502A9"/>
    <w:rsid w:val="00250430"/>
    <w:rsid w:val="00250A33"/>
    <w:rsid w:val="00250B39"/>
    <w:rsid w:val="00250FD9"/>
    <w:rsid w:val="002511DE"/>
    <w:rsid w:val="00251B7B"/>
    <w:rsid w:val="00251EDE"/>
    <w:rsid w:val="00251F7F"/>
    <w:rsid w:val="002524EB"/>
    <w:rsid w:val="00252935"/>
    <w:rsid w:val="00252FD5"/>
    <w:rsid w:val="00253455"/>
    <w:rsid w:val="00253995"/>
    <w:rsid w:val="00253CF9"/>
    <w:rsid w:val="00253E07"/>
    <w:rsid w:val="00253EB8"/>
    <w:rsid w:val="00254229"/>
    <w:rsid w:val="0025434C"/>
    <w:rsid w:val="0025466A"/>
    <w:rsid w:val="00254F42"/>
    <w:rsid w:val="00255659"/>
    <w:rsid w:val="002562A7"/>
    <w:rsid w:val="002563AA"/>
    <w:rsid w:val="00256AC9"/>
    <w:rsid w:val="002570E9"/>
    <w:rsid w:val="00257272"/>
    <w:rsid w:val="00257EF7"/>
    <w:rsid w:val="0026123D"/>
    <w:rsid w:val="00261839"/>
    <w:rsid w:val="00261D59"/>
    <w:rsid w:val="0026214C"/>
    <w:rsid w:val="0026273D"/>
    <w:rsid w:val="00262788"/>
    <w:rsid w:val="00262E14"/>
    <w:rsid w:val="00263172"/>
    <w:rsid w:val="002632E0"/>
    <w:rsid w:val="0026376C"/>
    <w:rsid w:val="00265FCB"/>
    <w:rsid w:val="00267B39"/>
    <w:rsid w:val="00270885"/>
    <w:rsid w:val="00270C12"/>
    <w:rsid w:val="00271147"/>
    <w:rsid w:val="00271183"/>
    <w:rsid w:val="002718B7"/>
    <w:rsid w:val="00271F11"/>
    <w:rsid w:val="002729B0"/>
    <w:rsid w:val="0027344E"/>
    <w:rsid w:val="00273B2B"/>
    <w:rsid w:val="00274733"/>
    <w:rsid w:val="00274906"/>
    <w:rsid w:val="00274BEF"/>
    <w:rsid w:val="0027541E"/>
    <w:rsid w:val="00275742"/>
    <w:rsid w:val="00275879"/>
    <w:rsid w:val="0027593A"/>
    <w:rsid w:val="0027683E"/>
    <w:rsid w:val="00276A4C"/>
    <w:rsid w:val="0027736F"/>
    <w:rsid w:val="00277920"/>
    <w:rsid w:val="0028031B"/>
    <w:rsid w:val="00280A9F"/>
    <w:rsid w:val="00280AF4"/>
    <w:rsid w:val="00280F25"/>
    <w:rsid w:val="00280FB3"/>
    <w:rsid w:val="00281477"/>
    <w:rsid w:val="00281499"/>
    <w:rsid w:val="002819A3"/>
    <w:rsid w:val="002819E9"/>
    <w:rsid w:val="0028274B"/>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9786C"/>
    <w:rsid w:val="002A0164"/>
    <w:rsid w:val="002A0558"/>
    <w:rsid w:val="002A05EB"/>
    <w:rsid w:val="002A137B"/>
    <w:rsid w:val="002A1AC2"/>
    <w:rsid w:val="002A21C2"/>
    <w:rsid w:val="002A2292"/>
    <w:rsid w:val="002A25FD"/>
    <w:rsid w:val="002A286A"/>
    <w:rsid w:val="002A2B42"/>
    <w:rsid w:val="002A2F01"/>
    <w:rsid w:val="002A3590"/>
    <w:rsid w:val="002A3900"/>
    <w:rsid w:val="002A3AF3"/>
    <w:rsid w:val="002A3DC1"/>
    <w:rsid w:val="002A4084"/>
    <w:rsid w:val="002A4D84"/>
    <w:rsid w:val="002A4F26"/>
    <w:rsid w:val="002A59CC"/>
    <w:rsid w:val="002A5CC2"/>
    <w:rsid w:val="002A6BCF"/>
    <w:rsid w:val="002A7399"/>
    <w:rsid w:val="002A73DD"/>
    <w:rsid w:val="002A79CD"/>
    <w:rsid w:val="002A7B5A"/>
    <w:rsid w:val="002A7EC8"/>
    <w:rsid w:val="002B0A01"/>
    <w:rsid w:val="002B1659"/>
    <w:rsid w:val="002B1D53"/>
    <w:rsid w:val="002B470A"/>
    <w:rsid w:val="002B47F8"/>
    <w:rsid w:val="002B489F"/>
    <w:rsid w:val="002B4A67"/>
    <w:rsid w:val="002B581D"/>
    <w:rsid w:val="002B59E4"/>
    <w:rsid w:val="002B5B7E"/>
    <w:rsid w:val="002B6376"/>
    <w:rsid w:val="002B647A"/>
    <w:rsid w:val="002B66F2"/>
    <w:rsid w:val="002B6FC2"/>
    <w:rsid w:val="002B766D"/>
    <w:rsid w:val="002B79CC"/>
    <w:rsid w:val="002C0731"/>
    <w:rsid w:val="002C168E"/>
    <w:rsid w:val="002C1B8D"/>
    <w:rsid w:val="002C1C91"/>
    <w:rsid w:val="002C28CC"/>
    <w:rsid w:val="002C2E15"/>
    <w:rsid w:val="002C3851"/>
    <w:rsid w:val="002C3919"/>
    <w:rsid w:val="002C39B3"/>
    <w:rsid w:val="002C3CDF"/>
    <w:rsid w:val="002C3E3C"/>
    <w:rsid w:val="002C3EAD"/>
    <w:rsid w:val="002C49A6"/>
    <w:rsid w:val="002C4B73"/>
    <w:rsid w:val="002C5F9B"/>
    <w:rsid w:val="002C6A68"/>
    <w:rsid w:val="002C6CD1"/>
    <w:rsid w:val="002C6D05"/>
    <w:rsid w:val="002C7A99"/>
    <w:rsid w:val="002C7CA9"/>
    <w:rsid w:val="002D02AD"/>
    <w:rsid w:val="002D13C0"/>
    <w:rsid w:val="002D164C"/>
    <w:rsid w:val="002D2007"/>
    <w:rsid w:val="002D235F"/>
    <w:rsid w:val="002D2829"/>
    <w:rsid w:val="002D2C18"/>
    <w:rsid w:val="002D2F2E"/>
    <w:rsid w:val="002D3D7C"/>
    <w:rsid w:val="002D41D7"/>
    <w:rsid w:val="002D4362"/>
    <w:rsid w:val="002D4680"/>
    <w:rsid w:val="002D4E54"/>
    <w:rsid w:val="002D4F43"/>
    <w:rsid w:val="002D5358"/>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20F"/>
    <w:rsid w:val="002E3C09"/>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4F4"/>
    <w:rsid w:val="002F2EEC"/>
    <w:rsid w:val="002F3ABC"/>
    <w:rsid w:val="002F3CCE"/>
    <w:rsid w:val="002F3EDF"/>
    <w:rsid w:val="002F3F6E"/>
    <w:rsid w:val="002F45C3"/>
    <w:rsid w:val="002F4A1A"/>
    <w:rsid w:val="002F530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247A"/>
    <w:rsid w:val="003127C1"/>
    <w:rsid w:val="00312921"/>
    <w:rsid w:val="0031354B"/>
    <w:rsid w:val="00313C68"/>
    <w:rsid w:val="00314171"/>
    <w:rsid w:val="00314E57"/>
    <w:rsid w:val="00315BFE"/>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4EE2"/>
    <w:rsid w:val="0032541A"/>
    <w:rsid w:val="003256A9"/>
    <w:rsid w:val="00325879"/>
    <w:rsid w:val="00325A08"/>
    <w:rsid w:val="00325E63"/>
    <w:rsid w:val="0032645E"/>
    <w:rsid w:val="00326472"/>
    <w:rsid w:val="003264E3"/>
    <w:rsid w:val="003264EA"/>
    <w:rsid w:val="00326CB1"/>
    <w:rsid w:val="0032705F"/>
    <w:rsid w:val="00327280"/>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920"/>
    <w:rsid w:val="00333B20"/>
    <w:rsid w:val="0033414C"/>
    <w:rsid w:val="0033429A"/>
    <w:rsid w:val="0033451E"/>
    <w:rsid w:val="00334850"/>
    <w:rsid w:val="0033583F"/>
    <w:rsid w:val="00335DD9"/>
    <w:rsid w:val="00335F3C"/>
    <w:rsid w:val="00336A75"/>
    <w:rsid w:val="0033727C"/>
    <w:rsid w:val="00337505"/>
    <w:rsid w:val="0033760B"/>
    <w:rsid w:val="00337AB4"/>
    <w:rsid w:val="00340367"/>
    <w:rsid w:val="003403DE"/>
    <w:rsid w:val="00340874"/>
    <w:rsid w:val="00341B07"/>
    <w:rsid w:val="00341D7F"/>
    <w:rsid w:val="00341EF8"/>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436"/>
    <w:rsid w:val="0035069D"/>
    <w:rsid w:val="00351239"/>
    <w:rsid w:val="00351C61"/>
    <w:rsid w:val="0035201F"/>
    <w:rsid w:val="0035229F"/>
    <w:rsid w:val="003524D5"/>
    <w:rsid w:val="00352993"/>
    <w:rsid w:val="003529FA"/>
    <w:rsid w:val="00352C01"/>
    <w:rsid w:val="00352FF7"/>
    <w:rsid w:val="00353203"/>
    <w:rsid w:val="0035374D"/>
    <w:rsid w:val="00354EB4"/>
    <w:rsid w:val="00354EC9"/>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3C6"/>
    <w:rsid w:val="00365770"/>
    <w:rsid w:val="003657CD"/>
    <w:rsid w:val="0036622C"/>
    <w:rsid w:val="00366B27"/>
    <w:rsid w:val="00367368"/>
    <w:rsid w:val="003675AC"/>
    <w:rsid w:val="00370046"/>
    <w:rsid w:val="003706D5"/>
    <w:rsid w:val="00370B9F"/>
    <w:rsid w:val="00370D4A"/>
    <w:rsid w:val="00370F44"/>
    <w:rsid w:val="003711BE"/>
    <w:rsid w:val="00371457"/>
    <w:rsid w:val="003723CD"/>
    <w:rsid w:val="00372857"/>
    <w:rsid w:val="00372CA6"/>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1229"/>
    <w:rsid w:val="003812E5"/>
    <w:rsid w:val="00381412"/>
    <w:rsid w:val="00381C00"/>
    <w:rsid w:val="00381EAA"/>
    <w:rsid w:val="003820A9"/>
    <w:rsid w:val="003825E7"/>
    <w:rsid w:val="00383441"/>
    <w:rsid w:val="00384ED3"/>
    <w:rsid w:val="003851FD"/>
    <w:rsid w:val="0038546F"/>
    <w:rsid w:val="00385E89"/>
    <w:rsid w:val="00386677"/>
    <w:rsid w:val="003867F5"/>
    <w:rsid w:val="00390319"/>
    <w:rsid w:val="00390E2C"/>
    <w:rsid w:val="00391044"/>
    <w:rsid w:val="00391EA9"/>
    <w:rsid w:val="00392B91"/>
    <w:rsid w:val="0039300A"/>
    <w:rsid w:val="00393135"/>
    <w:rsid w:val="003933C6"/>
    <w:rsid w:val="00393F3D"/>
    <w:rsid w:val="00395301"/>
    <w:rsid w:val="00395FB2"/>
    <w:rsid w:val="00396526"/>
    <w:rsid w:val="003971C5"/>
    <w:rsid w:val="0039764E"/>
    <w:rsid w:val="00397A9E"/>
    <w:rsid w:val="00397CAF"/>
    <w:rsid w:val="00397FE4"/>
    <w:rsid w:val="003A0737"/>
    <w:rsid w:val="003A14D1"/>
    <w:rsid w:val="003A1DE3"/>
    <w:rsid w:val="003A1F10"/>
    <w:rsid w:val="003A2143"/>
    <w:rsid w:val="003A22A2"/>
    <w:rsid w:val="003A335C"/>
    <w:rsid w:val="003A382E"/>
    <w:rsid w:val="003A3BE5"/>
    <w:rsid w:val="003A3DE5"/>
    <w:rsid w:val="003A42C1"/>
    <w:rsid w:val="003A4463"/>
    <w:rsid w:val="003A474E"/>
    <w:rsid w:val="003A49C0"/>
    <w:rsid w:val="003A5766"/>
    <w:rsid w:val="003A58B3"/>
    <w:rsid w:val="003A5EEE"/>
    <w:rsid w:val="003A6019"/>
    <w:rsid w:val="003A624D"/>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2C58"/>
    <w:rsid w:val="003B2E91"/>
    <w:rsid w:val="003B31FF"/>
    <w:rsid w:val="003B38B3"/>
    <w:rsid w:val="003B3A43"/>
    <w:rsid w:val="003B45BE"/>
    <w:rsid w:val="003B499C"/>
    <w:rsid w:val="003B4D28"/>
    <w:rsid w:val="003B504B"/>
    <w:rsid w:val="003B58F3"/>
    <w:rsid w:val="003B5D1B"/>
    <w:rsid w:val="003B70D8"/>
    <w:rsid w:val="003B734F"/>
    <w:rsid w:val="003B7E41"/>
    <w:rsid w:val="003C023D"/>
    <w:rsid w:val="003C0945"/>
    <w:rsid w:val="003C0DFA"/>
    <w:rsid w:val="003C12E9"/>
    <w:rsid w:val="003C1790"/>
    <w:rsid w:val="003C1A6A"/>
    <w:rsid w:val="003C1AC0"/>
    <w:rsid w:val="003C265D"/>
    <w:rsid w:val="003C27DD"/>
    <w:rsid w:val="003C3D27"/>
    <w:rsid w:val="003C5169"/>
    <w:rsid w:val="003C55FE"/>
    <w:rsid w:val="003C619B"/>
    <w:rsid w:val="003C62A5"/>
    <w:rsid w:val="003C6E03"/>
    <w:rsid w:val="003C6F8E"/>
    <w:rsid w:val="003C77BA"/>
    <w:rsid w:val="003C7EB1"/>
    <w:rsid w:val="003C7FD5"/>
    <w:rsid w:val="003D0CBF"/>
    <w:rsid w:val="003D111D"/>
    <w:rsid w:val="003D15E1"/>
    <w:rsid w:val="003D19FD"/>
    <w:rsid w:val="003D2114"/>
    <w:rsid w:val="003D2566"/>
    <w:rsid w:val="003D2D3E"/>
    <w:rsid w:val="003D30C2"/>
    <w:rsid w:val="003D3134"/>
    <w:rsid w:val="003D43B7"/>
    <w:rsid w:val="003D4546"/>
    <w:rsid w:val="003D46FD"/>
    <w:rsid w:val="003D4BBE"/>
    <w:rsid w:val="003D5732"/>
    <w:rsid w:val="003D58C6"/>
    <w:rsid w:val="003D5C92"/>
    <w:rsid w:val="003D6909"/>
    <w:rsid w:val="003D6D93"/>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C6"/>
    <w:rsid w:val="004034F4"/>
    <w:rsid w:val="004038B0"/>
    <w:rsid w:val="004048DE"/>
    <w:rsid w:val="00404AF3"/>
    <w:rsid w:val="00405635"/>
    <w:rsid w:val="004056BD"/>
    <w:rsid w:val="00405A97"/>
    <w:rsid w:val="00406265"/>
    <w:rsid w:val="00406292"/>
    <w:rsid w:val="00406747"/>
    <w:rsid w:val="004067C3"/>
    <w:rsid w:val="0040749D"/>
    <w:rsid w:val="00407BC3"/>
    <w:rsid w:val="00407C71"/>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1E6"/>
    <w:rsid w:val="0041649A"/>
    <w:rsid w:val="0041650F"/>
    <w:rsid w:val="00417064"/>
    <w:rsid w:val="0041764B"/>
    <w:rsid w:val="00417B1B"/>
    <w:rsid w:val="00417C2B"/>
    <w:rsid w:val="00417CCC"/>
    <w:rsid w:val="00417D80"/>
    <w:rsid w:val="004200C0"/>
    <w:rsid w:val="00420437"/>
    <w:rsid w:val="004214B0"/>
    <w:rsid w:val="00421B8A"/>
    <w:rsid w:val="0042231D"/>
    <w:rsid w:val="0042279B"/>
    <w:rsid w:val="004227BA"/>
    <w:rsid w:val="00422AF2"/>
    <w:rsid w:val="00423A10"/>
    <w:rsid w:val="00423CB6"/>
    <w:rsid w:val="0042428D"/>
    <w:rsid w:val="00424AF0"/>
    <w:rsid w:val="00424CEE"/>
    <w:rsid w:val="004255C2"/>
    <w:rsid w:val="00425727"/>
    <w:rsid w:val="00426308"/>
    <w:rsid w:val="00426327"/>
    <w:rsid w:val="00426BA2"/>
    <w:rsid w:val="00426F71"/>
    <w:rsid w:val="004273B2"/>
    <w:rsid w:val="00427864"/>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F8C"/>
    <w:rsid w:val="004365A2"/>
    <w:rsid w:val="00436723"/>
    <w:rsid w:val="00436D52"/>
    <w:rsid w:val="00436D9B"/>
    <w:rsid w:val="00436E19"/>
    <w:rsid w:val="00437152"/>
    <w:rsid w:val="00437482"/>
    <w:rsid w:val="004374BC"/>
    <w:rsid w:val="00437AB9"/>
    <w:rsid w:val="0044001D"/>
    <w:rsid w:val="004400DC"/>
    <w:rsid w:val="00440CFB"/>
    <w:rsid w:val="00440E9F"/>
    <w:rsid w:val="00441880"/>
    <w:rsid w:val="0044201E"/>
    <w:rsid w:val="004428F2"/>
    <w:rsid w:val="00442A3D"/>
    <w:rsid w:val="00442BAB"/>
    <w:rsid w:val="00443C78"/>
    <w:rsid w:val="004443F9"/>
    <w:rsid w:val="00444E5B"/>
    <w:rsid w:val="004451F4"/>
    <w:rsid w:val="004453D7"/>
    <w:rsid w:val="004469A7"/>
    <w:rsid w:val="00446C6A"/>
    <w:rsid w:val="004471C3"/>
    <w:rsid w:val="00447A4D"/>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272"/>
    <w:rsid w:val="00456885"/>
    <w:rsid w:val="00456DD1"/>
    <w:rsid w:val="00456E4A"/>
    <w:rsid w:val="00456E94"/>
    <w:rsid w:val="00457822"/>
    <w:rsid w:val="00457995"/>
    <w:rsid w:val="00460223"/>
    <w:rsid w:val="004602B4"/>
    <w:rsid w:val="004604CF"/>
    <w:rsid w:val="00460CDD"/>
    <w:rsid w:val="00460EAE"/>
    <w:rsid w:val="0046228D"/>
    <w:rsid w:val="00462305"/>
    <w:rsid w:val="00462A56"/>
    <w:rsid w:val="00462B5B"/>
    <w:rsid w:val="00463972"/>
    <w:rsid w:val="00463BF7"/>
    <w:rsid w:val="00463F70"/>
    <w:rsid w:val="00464056"/>
    <w:rsid w:val="004647C6"/>
    <w:rsid w:val="00465444"/>
    <w:rsid w:val="0046558C"/>
    <w:rsid w:val="00466A27"/>
    <w:rsid w:val="0046737F"/>
    <w:rsid w:val="00467FC9"/>
    <w:rsid w:val="00470B41"/>
    <w:rsid w:val="00471352"/>
    <w:rsid w:val="00471659"/>
    <w:rsid w:val="00471848"/>
    <w:rsid w:val="00471AE4"/>
    <w:rsid w:val="00471CCF"/>
    <w:rsid w:val="00471CDD"/>
    <w:rsid w:val="004721AA"/>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7B7"/>
    <w:rsid w:val="004817EE"/>
    <w:rsid w:val="00481FFA"/>
    <w:rsid w:val="0048231D"/>
    <w:rsid w:val="00482879"/>
    <w:rsid w:val="004830EE"/>
    <w:rsid w:val="004834A8"/>
    <w:rsid w:val="00483B09"/>
    <w:rsid w:val="0048422E"/>
    <w:rsid w:val="0048510A"/>
    <w:rsid w:val="00485493"/>
    <w:rsid w:val="00485811"/>
    <w:rsid w:val="004858E0"/>
    <w:rsid w:val="00485952"/>
    <w:rsid w:val="00485C0C"/>
    <w:rsid w:val="0048765D"/>
    <w:rsid w:val="0049023B"/>
    <w:rsid w:val="00490749"/>
    <w:rsid w:val="0049099B"/>
    <w:rsid w:val="00490B93"/>
    <w:rsid w:val="00491E3C"/>
    <w:rsid w:val="004920DD"/>
    <w:rsid w:val="00492264"/>
    <w:rsid w:val="0049288D"/>
    <w:rsid w:val="00492F3A"/>
    <w:rsid w:val="00493AA2"/>
    <w:rsid w:val="00493F6C"/>
    <w:rsid w:val="00494B76"/>
    <w:rsid w:val="0049543B"/>
    <w:rsid w:val="0049563D"/>
    <w:rsid w:val="00495CD9"/>
    <w:rsid w:val="00496705"/>
    <w:rsid w:val="00496CC0"/>
    <w:rsid w:val="00496D62"/>
    <w:rsid w:val="0049703B"/>
    <w:rsid w:val="004970DD"/>
    <w:rsid w:val="004973CC"/>
    <w:rsid w:val="00497ED3"/>
    <w:rsid w:val="004A0D85"/>
    <w:rsid w:val="004A0E70"/>
    <w:rsid w:val="004A12A9"/>
    <w:rsid w:val="004A1607"/>
    <w:rsid w:val="004A198C"/>
    <w:rsid w:val="004A1A59"/>
    <w:rsid w:val="004A27FD"/>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C097F"/>
    <w:rsid w:val="004C1214"/>
    <w:rsid w:val="004C14EE"/>
    <w:rsid w:val="004C15FD"/>
    <w:rsid w:val="004C24E9"/>
    <w:rsid w:val="004C2670"/>
    <w:rsid w:val="004C27E4"/>
    <w:rsid w:val="004C2A68"/>
    <w:rsid w:val="004C2C6C"/>
    <w:rsid w:val="004C2CF7"/>
    <w:rsid w:val="004C30A7"/>
    <w:rsid w:val="004C3A25"/>
    <w:rsid w:val="004C431E"/>
    <w:rsid w:val="004C4848"/>
    <w:rsid w:val="004C56AA"/>
    <w:rsid w:val="004C581C"/>
    <w:rsid w:val="004C5C70"/>
    <w:rsid w:val="004C5DC3"/>
    <w:rsid w:val="004C667D"/>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B02"/>
    <w:rsid w:val="004D3C84"/>
    <w:rsid w:val="004D4037"/>
    <w:rsid w:val="004D4643"/>
    <w:rsid w:val="004D6799"/>
    <w:rsid w:val="004D699D"/>
    <w:rsid w:val="004D6FDF"/>
    <w:rsid w:val="004D7F6B"/>
    <w:rsid w:val="004E0233"/>
    <w:rsid w:val="004E0A9F"/>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A87"/>
    <w:rsid w:val="004E6CB9"/>
    <w:rsid w:val="004E70B9"/>
    <w:rsid w:val="004E7452"/>
    <w:rsid w:val="004E75A7"/>
    <w:rsid w:val="004E79C7"/>
    <w:rsid w:val="004F06DB"/>
    <w:rsid w:val="004F0998"/>
    <w:rsid w:val="004F1765"/>
    <w:rsid w:val="004F1F64"/>
    <w:rsid w:val="004F287C"/>
    <w:rsid w:val="004F2B36"/>
    <w:rsid w:val="004F2FDD"/>
    <w:rsid w:val="004F31D4"/>
    <w:rsid w:val="004F3568"/>
    <w:rsid w:val="004F3719"/>
    <w:rsid w:val="004F3B6B"/>
    <w:rsid w:val="004F404D"/>
    <w:rsid w:val="004F4404"/>
    <w:rsid w:val="004F4910"/>
    <w:rsid w:val="004F54DC"/>
    <w:rsid w:val="004F5A50"/>
    <w:rsid w:val="004F5AAA"/>
    <w:rsid w:val="004F5CD2"/>
    <w:rsid w:val="004F6727"/>
    <w:rsid w:val="004F7496"/>
    <w:rsid w:val="004F76F8"/>
    <w:rsid w:val="00500C43"/>
    <w:rsid w:val="00500F0E"/>
    <w:rsid w:val="005013EE"/>
    <w:rsid w:val="005014DE"/>
    <w:rsid w:val="00501B8D"/>
    <w:rsid w:val="00501CEF"/>
    <w:rsid w:val="00501D42"/>
    <w:rsid w:val="00501FFC"/>
    <w:rsid w:val="00502181"/>
    <w:rsid w:val="005023B0"/>
    <w:rsid w:val="0050356D"/>
    <w:rsid w:val="005035F1"/>
    <w:rsid w:val="005037BF"/>
    <w:rsid w:val="00503B05"/>
    <w:rsid w:val="00503E3B"/>
    <w:rsid w:val="00504156"/>
    <w:rsid w:val="005047E2"/>
    <w:rsid w:val="005048F0"/>
    <w:rsid w:val="00504B40"/>
    <w:rsid w:val="00504D0C"/>
    <w:rsid w:val="00505725"/>
    <w:rsid w:val="005058D0"/>
    <w:rsid w:val="00505C03"/>
    <w:rsid w:val="005065DD"/>
    <w:rsid w:val="0050686D"/>
    <w:rsid w:val="00506CD8"/>
    <w:rsid w:val="00506F66"/>
    <w:rsid w:val="005078AF"/>
    <w:rsid w:val="0050793E"/>
    <w:rsid w:val="0051001C"/>
    <w:rsid w:val="00510313"/>
    <w:rsid w:val="00510CBA"/>
    <w:rsid w:val="00510DFD"/>
    <w:rsid w:val="0051157E"/>
    <w:rsid w:val="0051184A"/>
    <w:rsid w:val="00511D7A"/>
    <w:rsid w:val="0051248F"/>
    <w:rsid w:val="0051254B"/>
    <w:rsid w:val="0051414D"/>
    <w:rsid w:val="00514E1D"/>
    <w:rsid w:val="0051523C"/>
    <w:rsid w:val="005152F3"/>
    <w:rsid w:val="005161BA"/>
    <w:rsid w:val="005175EF"/>
    <w:rsid w:val="0052062E"/>
    <w:rsid w:val="00521E8F"/>
    <w:rsid w:val="00521E9D"/>
    <w:rsid w:val="00522C88"/>
    <w:rsid w:val="00522D27"/>
    <w:rsid w:val="005238A8"/>
    <w:rsid w:val="0052393B"/>
    <w:rsid w:val="00523C82"/>
    <w:rsid w:val="005253D0"/>
    <w:rsid w:val="00525783"/>
    <w:rsid w:val="005257DC"/>
    <w:rsid w:val="005258C8"/>
    <w:rsid w:val="00526001"/>
    <w:rsid w:val="00526544"/>
    <w:rsid w:val="005267CB"/>
    <w:rsid w:val="0052699C"/>
    <w:rsid w:val="00527184"/>
    <w:rsid w:val="00527851"/>
    <w:rsid w:val="00527A3A"/>
    <w:rsid w:val="005305FE"/>
    <w:rsid w:val="005309B3"/>
    <w:rsid w:val="00530ED3"/>
    <w:rsid w:val="0053129B"/>
    <w:rsid w:val="00531C5D"/>
    <w:rsid w:val="005320F2"/>
    <w:rsid w:val="00533076"/>
    <w:rsid w:val="00533F35"/>
    <w:rsid w:val="00534212"/>
    <w:rsid w:val="005342E6"/>
    <w:rsid w:val="00534797"/>
    <w:rsid w:val="0053491A"/>
    <w:rsid w:val="00534AEB"/>
    <w:rsid w:val="00535F1D"/>
    <w:rsid w:val="00536014"/>
    <w:rsid w:val="005360CA"/>
    <w:rsid w:val="00536407"/>
    <w:rsid w:val="00536428"/>
    <w:rsid w:val="0053653E"/>
    <w:rsid w:val="0054003A"/>
    <w:rsid w:val="00540565"/>
    <w:rsid w:val="005408EF"/>
    <w:rsid w:val="005409FA"/>
    <w:rsid w:val="00540C73"/>
    <w:rsid w:val="00540D6E"/>
    <w:rsid w:val="00541777"/>
    <w:rsid w:val="00542261"/>
    <w:rsid w:val="00542D21"/>
    <w:rsid w:val="00542DD4"/>
    <w:rsid w:val="00543A21"/>
    <w:rsid w:val="005441F9"/>
    <w:rsid w:val="00544F64"/>
    <w:rsid w:val="005456BA"/>
    <w:rsid w:val="00545D4E"/>
    <w:rsid w:val="00547EEF"/>
    <w:rsid w:val="00550613"/>
    <w:rsid w:val="00550F20"/>
    <w:rsid w:val="005511BB"/>
    <w:rsid w:val="00551347"/>
    <w:rsid w:val="00551413"/>
    <w:rsid w:val="00551947"/>
    <w:rsid w:val="005519DE"/>
    <w:rsid w:val="00551BE0"/>
    <w:rsid w:val="00552320"/>
    <w:rsid w:val="005526E4"/>
    <w:rsid w:val="00552ABB"/>
    <w:rsid w:val="005531E8"/>
    <w:rsid w:val="0055335E"/>
    <w:rsid w:val="00553BFB"/>
    <w:rsid w:val="00553D3B"/>
    <w:rsid w:val="00553DE6"/>
    <w:rsid w:val="005548E2"/>
    <w:rsid w:val="00554B79"/>
    <w:rsid w:val="00554CB0"/>
    <w:rsid w:val="00554F9B"/>
    <w:rsid w:val="00555460"/>
    <w:rsid w:val="00555DA8"/>
    <w:rsid w:val="00556647"/>
    <w:rsid w:val="00556DCB"/>
    <w:rsid w:val="00556FAD"/>
    <w:rsid w:val="005574C3"/>
    <w:rsid w:val="00557BFA"/>
    <w:rsid w:val="0056099A"/>
    <w:rsid w:val="00561037"/>
    <w:rsid w:val="00561788"/>
    <w:rsid w:val="00561821"/>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705A7"/>
    <w:rsid w:val="00570851"/>
    <w:rsid w:val="0057131E"/>
    <w:rsid w:val="0057175C"/>
    <w:rsid w:val="00571F60"/>
    <w:rsid w:val="00572043"/>
    <w:rsid w:val="0057215F"/>
    <w:rsid w:val="0057225A"/>
    <w:rsid w:val="005723AF"/>
    <w:rsid w:val="0057281F"/>
    <w:rsid w:val="0057285E"/>
    <w:rsid w:val="005740C0"/>
    <w:rsid w:val="00574847"/>
    <w:rsid w:val="00575C66"/>
    <w:rsid w:val="00576083"/>
    <w:rsid w:val="005762E4"/>
    <w:rsid w:val="00576578"/>
    <w:rsid w:val="00580617"/>
    <w:rsid w:val="005807A9"/>
    <w:rsid w:val="00580AD8"/>
    <w:rsid w:val="00580B96"/>
    <w:rsid w:val="00580C5F"/>
    <w:rsid w:val="00580CC9"/>
    <w:rsid w:val="00581182"/>
    <w:rsid w:val="0058165D"/>
    <w:rsid w:val="00581D7A"/>
    <w:rsid w:val="0058270D"/>
    <w:rsid w:val="00582994"/>
    <w:rsid w:val="00582A8D"/>
    <w:rsid w:val="00582E3F"/>
    <w:rsid w:val="00584052"/>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96C"/>
    <w:rsid w:val="00593A7D"/>
    <w:rsid w:val="005940EE"/>
    <w:rsid w:val="005941AA"/>
    <w:rsid w:val="0059439E"/>
    <w:rsid w:val="005943B7"/>
    <w:rsid w:val="0059448E"/>
    <w:rsid w:val="005944D7"/>
    <w:rsid w:val="0059540D"/>
    <w:rsid w:val="00595AEA"/>
    <w:rsid w:val="00595EFC"/>
    <w:rsid w:val="005960CE"/>
    <w:rsid w:val="005965FC"/>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35A"/>
    <w:rsid w:val="005A45A8"/>
    <w:rsid w:val="005A4703"/>
    <w:rsid w:val="005A4A3B"/>
    <w:rsid w:val="005A500D"/>
    <w:rsid w:val="005A5A1C"/>
    <w:rsid w:val="005A775B"/>
    <w:rsid w:val="005B07F5"/>
    <w:rsid w:val="005B1937"/>
    <w:rsid w:val="005B2717"/>
    <w:rsid w:val="005B2B94"/>
    <w:rsid w:val="005B2CAE"/>
    <w:rsid w:val="005B39EC"/>
    <w:rsid w:val="005B3DEF"/>
    <w:rsid w:val="005B4583"/>
    <w:rsid w:val="005B4D9A"/>
    <w:rsid w:val="005B5042"/>
    <w:rsid w:val="005B5210"/>
    <w:rsid w:val="005B57EF"/>
    <w:rsid w:val="005B6128"/>
    <w:rsid w:val="005B670F"/>
    <w:rsid w:val="005B68BC"/>
    <w:rsid w:val="005B6DCD"/>
    <w:rsid w:val="005B76E4"/>
    <w:rsid w:val="005C085B"/>
    <w:rsid w:val="005C0B45"/>
    <w:rsid w:val="005C1526"/>
    <w:rsid w:val="005C433B"/>
    <w:rsid w:val="005C4755"/>
    <w:rsid w:val="005C48E3"/>
    <w:rsid w:val="005C4B62"/>
    <w:rsid w:val="005C4CA6"/>
    <w:rsid w:val="005C541A"/>
    <w:rsid w:val="005C5F0D"/>
    <w:rsid w:val="005C606D"/>
    <w:rsid w:val="005C619C"/>
    <w:rsid w:val="005C6746"/>
    <w:rsid w:val="005C679D"/>
    <w:rsid w:val="005C6820"/>
    <w:rsid w:val="005C6BB3"/>
    <w:rsid w:val="005C7437"/>
    <w:rsid w:val="005D0A4B"/>
    <w:rsid w:val="005D0CFB"/>
    <w:rsid w:val="005D13AA"/>
    <w:rsid w:val="005D1981"/>
    <w:rsid w:val="005D2592"/>
    <w:rsid w:val="005D2A8A"/>
    <w:rsid w:val="005D2FA5"/>
    <w:rsid w:val="005D3348"/>
    <w:rsid w:val="005D386D"/>
    <w:rsid w:val="005D3C7C"/>
    <w:rsid w:val="005D421C"/>
    <w:rsid w:val="005D4299"/>
    <w:rsid w:val="005D4B23"/>
    <w:rsid w:val="005D4FE3"/>
    <w:rsid w:val="005D6A2B"/>
    <w:rsid w:val="005D6C0C"/>
    <w:rsid w:val="005D71A2"/>
    <w:rsid w:val="005E06C6"/>
    <w:rsid w:val="005E18AB"/>
    <w:rsid w:val="005E250E"/>
    <w:rsid w:val="005E2B5D"/>
    <w:rsid w:val="005E39EA"/>
    <w:rsid w:val="005E3C66"/>
    <w:rsid w:val="005E47DB"/>
    <w:rsid w:val="005E4A63"/>
    <w:rsid w:val="005E4C8E"/>
    <w:rsid w:val="005E4E20"/>
    <w:rsid w:val="005E4EF1"/>
    <w:rsid w:val="005E5782"/>
    <w:rsid w:val="005E638E"/>
    <w:rsid w:val="005E655D"/>
    <w:rsid w:val="005E6AB0"/>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754"/>
    <w:rsid w:val="005F6980"/>
    <w:rsid w:val="005F6DBF"/>
    <w:rsid w:val="005F6E6D"/>
    <w:rsid w:val="005F6E6F"/>
    <w:rsid w:val="005F762C"/>
    <w:rsid w:val="005F7B2B"/>
    <w:rsid w:val="005F7B33"/>
    <w:rsid w:val="005F7BF3"/>
    <w:rsid w:val="00600E08"/>
    <w:rsid w:val="00600F14"/>
    <w:rsid w:val="006012EF"/>
    <w:rsid w:val="0060138A"/>
    <w:rsid w:val="006018F1"/>
    <w:rsid w:val="00602111"/>
    <w:rsid w:val="006022F8"/>
    <w:rsid w:val="0060281A"/>
    <w:rsid w:val="00602DBD"/>
    <w:rsid w:val="0060354C"/>
    <w:rsid w:val="00603BC4"/>
    <w:rsid w:val="0060457E"/>
    <w:rsid w:val="006062F5"/>
    <w:rsid w:val="00606D72"/>
    <w:rsid w:val="00607374"/>
    <w:rsid w:val="00607498"/>
    <w:rsid w:val="006078F0"/>
    <w:rsid w:val="006104E7"/>
    <w:rsid w:val="00610652"/>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346"/>
    <w:rsid w:val="006207BF"/>
    <w:rsid w:val="00620924"/>
    <w:rsid w:val="00621193"/>
    <w:rsid w:val="00621654"/>
    <w:rsid w:val="00622016"/>
    <w:rsid w:val="006226FF"/>
    <w:rsid w:val="0062388E"/>
    <w:rsid w:val="00625C50"/>
    <w:rsid w:val="00626684"/>
    <w:rsid w:val="006268D2"/>
    <w:rsid w:val="006268F6"/>
    <w:rsid w:val="0062694F"/>
    <w:rsid w:val="00626AFE"/>
    <w:rsid w:val="00626F2A"/>
    <w:rsid w:val="00627020"/>
    <w:rsid w:val="006274E7"/>
    <w:rsid w:val="0063020F"/>
    <w:rsid w:val="00630A31"/>
    <w:rsid w:val="006315B5"/>
    <w:rsid w:val="00631827"/>
    <w:rsid w:val="00631891"/>
    <w:rsid w:val="00631A54"/>
    <w:rsid w:val="00631C82"/>
    <w:rsid w:val="00632111"/>
    <w:rsid w:val="00632B5D"/>
    <w:rsid w:val="00632D03"/>
    <w:rsid w:val="00633EB1"/>
    <w:rsid w:val="00633FDB"/>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156"/>
    <w:rsid w:val="006427C8"/>
    <w:rsid w:val="00642805"/>
    <w:rsid w:val="0064292F"/>
    <w:rsid w:val="00642C22"/>
    <w:rsid w:val="00642E40"/>
    <w:rsid w:val="0064354C"/>
    <w:rsid w:val="00643ADB"/>
    <w:rsid w:val="0064410B"/>
    <w:rsid w:val="0064412F"/>
    <w:rsid w:val="006449CC"/>
    <w:rsid w:val="006462F8"/>
    <w:rsid w:val="006464F7"/>
    <w:rsid w:val="00646F7C"/>
    <w:rsid w:val="006474F2"/>
    <w:rsid w:val="00647953"/>
    <w:rsid w:val="00647BF8"/>
    <w:rsid w:val="006505F4"/>
    <w:rsid w:val="00651420"/>
    <w:rsid w:val="00651834"/>
    <w:rsid w:val="00651995"/>
    <w:rsid w:val="00651A77"/>
    <w:rsid w:val="00651B9C"/>
    <w:rsid w:val="00651E13"/>
    <w:rsid w:val="00652075"/>
    <w:rsid w:val="00652990"/>
    <w:rsid w:val="00652BE8"/>
    <w:rsid w:val="006537E6"/>
    <w:rsid w:val="00653823"/>
    <w:rsid w:val="00653C5A"/>
    <w:rsid w:val="00653E99"/>
    <w:rsid w:val="00654794"/>
    <w:rsid w:val="00654EA4"/>
    <w:rsid w:val="006550DA"/>
    <w:rsid w:val="006563E8"/>
    <w:rsid w:val="0065691A"/>
    <w:rsid w:val="00656BEC"/>
    <w:rsid w:val="00657767"/>
    <w:rsid w:val="00657A15"/>
    <w:rsid w:val="00660959"/>
    <w:rsid w:val="00660BAB"/>
    <w:rsid w:val="00660D20"/>
    <w:rsid w:val="00660DA3"/>
    <w:rsid w:val="00660F37"/>
    <w:rsid w:val="00662344"/>
    <w:rsid w:val="00662F6F"/>
    <w:rsid w:val="00663177"/>
    <w:rsid w:val="006636A6"/>
    <w:rsid w:val="006646F3"/>
    <w:rsid w:val="00664876"/>
    <w:rsid w:val="006650E9"/>
    <w:rsid w:val="00666056"/>
    <w:rsid w:val="006664FD"/>
    <w:rsid w:val="006675FA"/>
    <w:rsid w:val="006702DE"/>
    <w:rsid w:val="00670F8E"/>
    <w:rsid w:val="00671739"/>
    <w:rsid w:val="00671832"/>
    <w:rsid w:val="006724F9"/>
    <w:rsid w:val="00672D54"/>
    <w:rsid w:val="006730CC"/>
    <w:rsid w:val="00673918"/>
    <w:rsid w:val="00673CD8"/>
    <w:rsid w:val="006741D0"/>
    <w:rsid w:val="00674493"/>
    <w:rsid w:val="006744C7"/>
    <w:rsid w:val="00674B08"/>
    <w:rsid w:val="00675BEE"/>
    <w:rsid w:val="00676534"/>
    <w:rsid w:val="00676936"/>
    <w:rsid w:val="00676B89"/>
    <w:rsid w:val="00676EB4"/>
    <w:rsid w:val="006806BB"/>
    <w:rsid w:val="0068073A"/>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5ECA"/>
    <w:rsid w:val="006862E7"/>
    <w:rsid w:val="00686A97"/>
    <w:rsid w:val="006906B9"/>
    <w:rsid w:val="00690DA2"/>
    <w:rsid w:val="00690F2D"/>
    <w:rsid w:val="00690F6A"/>
    <w:rsid w:val="00693339"/>
    <w:rsid w:val="0069347A"/>
    <w:rsid w:val="0069388C"/>
    <w:rsid w:val="006939E1"/>
    <w:rsid w:val="00693C0D"/>
    <w:rsid w:val="00693D94"/>
    <w:rsid w:val="006947DF"/>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46A7"/>
    <w:rsid w:val="006A46D7"/>
    <w:rsid w:val="006A4F3A"/>
    <w:rsid w:val="006A6CDA"/>
    <w:rsid w:val="006A71F6"/>
    <w:rsid w:val="006A79EE"/>
    <w:rsid w:val="006A7D2E"/>
    <w:rsid w:val="006B0936"/>
    <w:rsid w:val="006B0FC7"/>
    <w:rsid w:val="006B1091"/>
    <w:rsid w:val="006B10B8"/>
    <w:rsid w:val="006B186C"/>
    <w:rsid w:val="006B25DF"/>
    <w:rsid w:val="006B26A8"/>
    <w:rsid w:val="006B29E7"/>
    <w:rsid w:val="006B2C9C"/>
    <w:rsid w:val="006B2E3B"/>
    <w:rsid w:val="006B356E"/>
    <w:rsid w:val="006B36F4"/>
    <w:rsid w:val="006B3964"/>
    <w:rsid w:val="006B417A"/>
    <w:rsid w:val="006B4D57"/>
    <w:rsid w:val="006B5230"/>
    <w:rsid w:val="006B5499"/>
    <w:rsid w:val="006B5AD0"/>
    <w:rsid w:val="006B6317"/>
    <w:rsid w:val="006B63FA"/>
    <w:rsid w:val="006B649E"/>
    <w:rsid w:val="006B7009"/>
    <w:rsid w:val="006B7738"/>
    <w:rsid w:val="006C0492"/>
    <w:rsid w:val="006C077B"/>
    <w:rsid w:val="006C0B12"/>
    <w:rsid w:val="006C0C77"/>
    <w:rsid w:val="006C0E9A"/>
    <w:rsid w:val="006C1505"/>
    <w:rsid w:val="006C1D0D"/>
    <w:rsid w:val="006C207E"/>
    <w:rsid w:val="006C2741"/>
    <w:rsid w:val="006C2D5F"/>
    <w:rsid w:val="006C2F78"/>
    <w:rsid w:val="006C2F84"/>
    <w:rsid w:val="006C32BD"/>
    <w:rsid w:val="006C3386"/>
    <w:rsid w:val="006C3635"/>
    <w:rsid w:val="006C385F"/>
    <w:rsid w:val="006C4220"/>
    <w:rsid w:val="006C4329"/>
    <w:rsid w:val="006C4977"/>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6DD"/>
    <w:rsid w:val="006E475B"/>
    <w:rsid w:val="006E4BB3"/>
    <w:rsid w:val="006E4D42"/>
    <w:rsid w:val="006E5BCD"/>
    <w:rsid w:val="006E6132"/>
    <w:rsid w:val="006E62CE"/>
    <w:rsid w:val="006E64A4"/>
    <w:rsid w:val="006E6D68"/>
    <w:rsid w:val="006E6D6B"/>
    <w:rsid w:val="006E7608"/>
    <w:rsid w:val="006E7CBA"/>
    <w:rsid w:val="006F02F8"/>
    <w:rsid w:val="006F0A8C"/>
    <w:rsid w:val="006F1117"/>
    <w:rsid w:val="006F162C"/>
    <w:rsid w:val="006F1729"/>
    <w:rsid w:val="006F1A99"/>
    <w:rsid w:val="006F3D5C"/>
    <w:rsid w:val="006F4987"/>
    <w:rsid w:val="006F4F24"/>
    <w:rsid w:val="006F5189"/>
    <w:rsid w:val="006F57DB"/>
    <w:rsid w:val="006F5AB1"/>
    <w:rsid w:val="006F5B4D"/>
    <w:rsid w:val="006F5C8A"/>
    <w:rsid w:val="006F5E61"/>
    <w:rsid w:val="006F64E0"/>
    <w:rsid w:val="006F6B90"/>
    <w:rsid w:val="006F7886"/>
    <w:rsid w:val="006F7D61"/>
    <w:rsid w:val="0070037B"/>
    <w:rsid w:val="00700D08"/>
    <w:rsid w:val="00701042"/>
    <w:rsid w:val="00701B85"/>
    <w:rsid w:val="007025A0"/>
    <w:rsid w:val="007026F5"/>
    <w:rsid w:val="00702A37"/>
    <w:rsid w:val="00703080"/>
    <w:rsid w:val="00703296"/>
    <w:rsid w:val="007036B5"/>
    <w:rsid w:val="00703738"/>
    <w:rsid w:val="007038B1"/>
    <w:rsid w:val="00703BB1"/>
    <w:rsid w:val="00703D2F"/>
    <w:rsid w:val="0070408D"/>
    <w:rsid w:val="00704F88"/>
    <w:rsid w:val="007052F3"/>
    <w:rsid w:val="00705FFC"/>
    <w:rsid w:val="007061B0"/>
    <w:rsid w:val="0070715E"/>
    <w:rsid w:val="0071046B"/>
    <w:rsid w:val="00710C25"/>
    <w:rsid w:val="007113FC"/>
    <w:rsid w:val="00711AD0"/>
    <w:rsid w:val="007121BA"/>
    <w:rsid w:val="00712FF2"/>
    <w:rsid w:val="007139A0"/>
    <w:rsid w:val="007143DB"/>
    <w:rsid w:val="007149B9"/>
    <w:rsid w:val="00714F66"/>
    <w:rsid w:val="00714F90"/>
    <w:rsid w:val="0071598F"/>
    <w:rsid w:val="00716CE1"/>
    <w:rsid w:val="00717528"/>
    <w:rsid w:val="00717A75"/>
    <w:rsid w:val="00717E4F"/>
    <w:rsid w:val="00720075"/>
    <w:rsid w:val="007204CF"/>
    <w:rsid w:val="00720676"/>
    <w:rsid w:val="007208BF"/>
    <w:rsid w:val="0072186B"/>
    <w:rsid w:val="00721A8F"/>
    <w:rsid w:val="00722ADB"/>
    <w:rsid w:val="00722C3E"/>
    <w:rsid w:val="007234CB"/>
    <w:rsid w:val="00723F38"/>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1D8"/>
    <w:rsid w:val="00732F66"/>
    <w:rsid w:val="0073333E"/>
    <w:rsid w:val="00733D21"/>
    <w:rsid w:val="00733FC6"/>
    <w:rsid w:val="007341C6"/>
    <w:rsid w:val="007345F4"/>
    <w:rsid w:val="00734723"/>
    <w:rsid w:val="00734BA9"/>
    <w:rsid w:val="0073631F"/>
    <w:rsid w:val="00736BA5"/>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664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3A8B"/>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4CB4"/>
    <w:rsid w:val="007951C4"/>
    <w:rsid w:val="00795499"/>
    <w:rsid w:val="00795598"/>
    <w:rsid w:val="00795963"/>
    <w:rsid w:val="00795FD5"/>
    <w:rsid w:val="00796725"/>
    <w:rsid w:val="00797595"/>
    <w:rsid w:val="007A00C2"/>
    <w:rsid w:val="007A12C3"/>
    <w:rsid w:val="007A1738"/>
    <w:rsid w:val="007A1B17"/>
    <w:rsid w:val="007A2373"/>
    <w:rsid w:val="007A2604"/>
    <w:rsid w:val="007A2AA1"/>
    <w:rsid w:val="007A2C8D"/>
    <w:rsid w:val="007A2E32"/>
    <w:rsid w:val="007A3E76"/>
    <w:rsid w:val="007A4074"/>
    <w:rsid w:val="007A51D3"/>
    <w:rsid w:val="007A529C"/>
    <w:rsid w:val="007A54AD"/>
    <w:rsid w:val="007A5D22"/>
    <w:rsid w:val="007A61C6"/>
    <w:rsid w:val="007A6845"/>
    <w:rsid w:val="007A68B1"/>
    <w:rsid w:val="007A7220"/>
    <w:rsid w:val="007A7995"/>
    <w:rsid w:val="007A7D03"/>
    <w:rsid w:val="007B04DB"/>
    <w:rsid w:val="007B1113"/>
    <w:rsid w:val="007B113B"/>
    <w:rsid w:val="007B17BB"/>
    <w:rsid w:val="007B2328"/>
    <w:rsid w:val="007B2C9E"/>
    <w:rsid w:val="007B2F0F"/>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CDD"/>
    <w:rsid w:val="007C45DC"/>
    <w:rsid w:val="007C4C42"/>
    <w:rsid w:val="007C686E"/>
    <w:rsid w:val="007C7DEF"/>
    <w:rsid w:val="007D0094"/>
    <w:rsid w:val="007D00F9"/>
    <w:rsid w:val="007D0A23"/>
    <w:rsid w:val="007D0C96"/>
    <w:rsid w:val="007D1431"/>
    <w:rsid w:val="007D1E55"/>
    <w:rsid w:val="007D1EC5"/>
    <w:rsid w:val="007D2BCF"/>
    <w:rsid w:val="007D2F3B"/>
    <w:rsid w:val="007D37C1"/>
    <w:rsid w:val="007D38BE"/>
    <w:rsid w:val="007D3969"/>
    <w:rsid w:val="007D4135"/>
    <w:rsid w:val="007D52BE"/>
    <w:rsid w:val="007D635C"/>
    <w:rsid w:val="007D6C17"/>
    <w:rsid w:val="007D6FF7"/>
    <w:rsid w:val="007D7546"/>
    <w:rsid w:val="007D7D59"/>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6361"/>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468"/>
    <w:rsid w:val="007F7D2E"/>
    <w:rsid w:val="007F7DDD"/>
    <w:rsid w:val="00800306"/>
    <w:rsid w:val="008003F7"/>
    <w:rsid w:val="0080095C"/>
    <w:rsid w:val="00800D8A"/>
    <w:rsid w:val="0080178F"/>
    <w:rsid w:val="0080181F"/>
    <w:rsid w:val="0080203E"/>
    <w:rsid w:val="008026EF"/>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10EE"/>
    <w:rsid w:val="00811855"/>
    <w:rsid w:val="00811F3D"/>
    <w:rsid w:val="0081280B"/>
    <w:rsid w:val="0081388A"/>
    <w:rsid w:val="00813A11"/>
    <w:rsid w:val="00813A24"/>
    <w:rsid w:val="00813AED"/>
    <w:rsid w:val="00813CAE"/>
    <w:rsid w:val="008147BB"/>
    <w:rsid w:val="008150F2"/>
    <w:rsid w:val="00815767"/>
    <w:rsid w:val="00815BF7"/>
    <w:rsid w:val="00816346"/>
    <w:rsid w:val="00816713"/>
    <w:rsid w:val="008167E7"/>
    <w:rsid w:val="0081683F"/>
    <w:rsid w:val="0081685C"/>
    <w:rsid w:val="008168D9"/>
    <w:rsid w:val="008179E3"/>
    <w:rsid w:val="00821410"/>
    <w:rsid w:val="008224AD"/>
    <w:rsid w:val="00822751"/>
    <w:rsid w:val="00822FC4"/>
    <w:rsid w:val="008230D4"/>
    <w:rsid w:val="00824E70"/>
    <w:rsid w:val="00825069"/>
    <w:rsid w:val="008256E7"/>
    <w:rsid w:val="0082584A"/>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20E"/>
    <w:rsid w:val="00835336"/>
    <w:rsid w:val="008353CF"/>
    <w:rsid w:val="00836758"/>
    <w:rsid w:val="00837501"/>
    <w:rsid w:val="00840182"/>
    <w:rsid w:val="008409A4"/>
    <w:rsid w:val="008417A0"/>
    <w:rsid w:val="0084285A"/>
    <w:rsid w:val="00842B64"/>
    <w:rsid w:val="008431A0"/>
    <w:rsid w:val="0084430D"/>
    <w:rsid w:val="0084489F"/>
    <w:rsid w:val="00844F5D"/>
    <w:rsid w:val="008459AB"/>
    <w:rsid w:val="008459B0"/>
    <w:rsid w:val="00845B83"/>
    <w:rsid w:val="00845EC2"/>
    <w:rsid w:val="00845FE8"/>
    <w:rsid w:val="00846594"/>
    <w:rsid w:val="0084660C"/>
    <w:rsid w:val="00846618"/>
    <w:rsid w:val="00850305"/>
    <w:rsid w:val="0085088F"/>
    <w:rsid w:val="00851062"/>
    <w:rsid w:val="00851E34"/>
    <w:rsid w:val="00851F95"/>
    <w:rsid w:val="0085200D"/>
    <w:rsid w:val="008524E0"/>
    <w:rsid w:val="00853729"/>
    <w:rsid w:val="008541B0"/>
    <w:rsid w:val="0085506F"/>
    <w:rsid w:val="00855C41"/>
    <w:rsid w:val="00856337"/>
    <w:rsid w:val="00856399"/>
    <w:rsid w:val="00860184"/>
    <w:rsid w:val="00861A6D"/>
    <w:rsid w:val="00861C44"/>
    <w:rsid w:val="00861E50"/>
    <w:rsid w:val="0086247D"/>
    <w:rsid w:val="0086248C"/>
    <w:rsid w:val="00862A79"/>
    <w:rsid w:val="00862DDC"/>
    <w:rsid w:val="00863792"/>
    <w:rsid w:val="0086498E"/>
    <w:rsid w:val="00865B03"/>
    <w:rsid w:val="00865BDD"/>
    <w:rsid w:val="0087088E"/>
    <w:rsid w:val="00870A2C"/>
    <w:rsid w:val="00870D7B"/>
    <w:rsid w:val="008710F2"/>
    <w:rsid w:val="00871165"/>
    <w:rsid w:val="00871741"/>
    <w:rsid w:val="00871B18"/>
    <w:rsid w:val="008728E1"/>
    <w:rsid w:val="008728F6"/>
    <w:rsid w:val="00872AA6"/>
    <w:rsid w:val="00873891"/>
    <w:rsid w:val="00874279"/>
    <w:rsid w:val="00874325"/>
    <w:rsid w:val="008749DA"/>
    <w:rsid w:val="00875066"/>
    <w:rsid w:val="00875310"/>
    <w:rsid w:val="00875721"/>
    <w:rsid w:val="00875D77"/>
    <w:rsid w:val="00875F2E"/>
    <w:rsid w:val="00876391"/>
    <w:rsid w:val="00876707"/>
    <w:rsid w:val="0088067C"/>
    <w:rsid w:val="00880E01"/>
    <w:rsid w:val="00880F76"/>
    <w:rsid w:val="00880FC1"/>
    <w:rsid w:val="0088130E"/>
    <w:rsid w:val="008813AE"/>
    <w:rsid w:val="0088157F"/>
    <w:rsid w:val="00881865"/>
    <w:rsid w:val="00882739"/>
    <w:rsid w:val="00882EFE"/>
    <w:rsid w:val="00883471"/>
    <w:rsid w:val="008848F5"/>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EBB"/>
    <w:rsid w:val="008954EA"/>
    <w:rsid w:val="00895640"/>
    <w:rsid w:val="008956E9"/>
    <w:rsid w:val="0089665A"/>
    <w:rsid w:val="00896707"/>
    <w:rsid w:val="0089748F"/>
    <w:rsid w:val="00897592"/>
    <w:rsid w:val="00897A0E"/>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A3"/>
    <w:rsid w:val="008A5265"/>
    <w:rsid w:val="008A5AF8"/>
    <w:rsid w:val="008A5D93"/>
    <w:rsid w:val="008A675E"/>
    <w:rsid w:val="008A70A5"/>
    <w:rsid w:val="008A776B"/>
    <w:rsid w:val="008A7AD3"/>
    <w:rsid w:val="008B061F"/>
    <w:rsid w:val="008B086A"/>
    <w:rsid w:val="008B0878"/>
    <w:rsid w:val="008B0B2E"/>
    <w:rsid w:val="008B0BB4"/>
    <w:rsid w:val="008B117B"/>
    <w:rsid w:val="008B12EF"/>
    <w:rsid w:val="008B14C2"/>
    <w:rsid w:val="008B1E2F"/>
    <w:rsid w:val="008B1EAF"/>
    <w:rsid w:val="008B2240"/>
    <w:rsid w:val="008B2548"/>
    <w:rsid w:val="008B3698"/>
    <w:rsid w:val="008B3C8D"/>
    <w:rsid w:val="008B4CBB"/>
    <w:rsid w:val="008B50E7"/>
    <w:rsid w:val="008B589A"/>
    <w:rsid w:val="008B59AC"/>
    <w:rsid w:val="008B5B4D"/>
    <w:rsid w:val="008B5CC4"/>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D0459"/>
    <w:rsid w:val="008D1505"/>
    <w:rsid w:val="008D1AB1"/>
    <w:rsid w:val="008D201D"/>
    <w:rsid w:val="008D205C"/>
    <w:rsid w:val="008D253F"/>
    <w:rsid w:val="008D3479"/>
    <w:rsid w:val="008D3B09"/>
    <w:rsid w:val="008D3BB1"/>
    <w:rsid w:val="008D4A31"/>
    <w:rsid w:val="008D4B7C"/>
    <w:rsid w:val="008D4BBC"/>
    <w:rsid w:val="008D4CA8"/>
    <w:rsid w:val="008D5392"/>
    <w:rsid w:val="008D54EA"/>
    <w:rsid w:val="008D5611"/>
    <w:rsid w:val="008D6317"/>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4E29"/>
    <w:rsid w:val="008E57C3"/>
    <w:rsid w:val="008E61D4"/>
    <w:rsid w:val="008E6DF4"/>
    <w:rsid w:val="008E7587"/>
    <w:rsid w:val="008F0525"/>
    <w:rsid w:val="008F0C91"/>
    <w:rsid w:val="008F17AD"/>
    <w:rsid w:val="008F1E31"/>
    <w:rsid w:val="008F21F2"/>
    <w:rsid w:val="008F2696"/>
    <w:rsid w:val="008F3433"/>
    <w:rsid w:val="008F3DC6"/>
    <w:rsid w:val="008F445F"/>
    <w:rsid w:val="008F53CC"/>
    <w:rsid w:val="008F57ED"/>
    <w:rsid w:val="008F7655"/>
    <w:rsid w:val="00900147"/>
    <w:rsid w:val="0090100E"/>
    <w:rsid w:val="00901CB4"/>
    <w:rsid w:val="00901ED3"/>
    <w:rsid w:val="00902AF0"/>
    <w:rsid w:val="00903DB3"/>
    <w:rsid w:val="00904F6F"/>
    <w:rsid w:val="0090500A"/>
    <w:rsid w:val="00905484"/>
    <w:rsid w:val="00905485"/>
    <w:rsid w:val="009062F0"/>
    <w:rsid w:val="00906760"/>
    <w:rsid w:val="00906E1D"/>
    <w:rsid w:val="00906F6C"/>
    <w:rsid w:val="0090746E"/>
    <w:rsid w:val="0091038A"/>
    <w:rsid w:val="0091047E"/>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17FC2"/>
    <w:rsid w:val="00920282"/>
    <w:rsid w:val="00921203"/>
    <w:rsid w:val="00921C16"/>
    <w:rsid w:val="00921DD6"/>
    <w:rsid w:val="00921F2C"/>
    <w:rsid w:val="009224B7"/>
    <w:rsid w:val="0092349B"/>
    <w:rsid w:val="009241D6"/>
    <w:rsid w:val="0092467C"/>
    <w:rsid w:val="00924737"/>
    <w:rsid w:val="0092499C"/>
    <w:rsid w:val="00924DD7"/>
    <w:rsid w:val="00925584"/>
    <w:rsid w:val="00925CA3"/>
    <w:rsid w:val="009262A5"/>
    <w:rsid w:val="009302DA"/>
    <w:rsid w:val="00930585"/>
    <w:rsid w:val="0093080E"/>
    <w:rsid w:val="00930B72"/>
    <w:rsid w:val="00931390"/>
    <w:rsid w:val="00931B27"/>
    <w:rsid w:val="00932620"/>
    <w:rsid w:val="00932D3F"/>
    <w:rsid w:val="009335D6"/>
    <w:rsid w:val="00933EA0"/>
    <w:rsid w:val="009341F4"/>
    <w:rsid w:val="0093441C"/>
    <w:rsid w:val="00934738"/>
    <w:rsid w:val="0093498A"/>
    <w:rsid w:val="009349DB"/>
    <w:rsid w:val="00934A9A"/>
    <w:rsid w:val="00934ABD"/>
    <w:rsid w:val="00935262"/>
    <w:rsid w:val="0093545C"/>
    <w:rsid w:val="00935CE5"/>
    <w:rsid w:val="00936614"/>
    <w:rsid w:val="00937774"/>
    <w:rsid w:val="0093779C"/>
    <w:rsid w:val="00937916"/>
    <w:rsid w:val="00937AC2"/>
    <w:rsid w:val="0094025D"/>
    <w:rsid w:val="00940722"/>
    <w:rsid w:val="00941770"/>
    <w:rsid w:val="009418A7"/>
    <w:rsid w:val="00941B8E"/>
    <w:rsid w:val="00941C46"/>
    <w:rsid w:val="00942ADD"/>
    <w:rsid w:val="00942EEE"/>
    <w:rsid w:val="00944B04"/>
    <w:rsid w:val="009450BC"/>
    <w:rsid w:val="0094517C"/>
    <w:rsid w:val="00945241"/>
    <w:rsid w:val="00945959"/>
    <w:rsid w:val="00945C3D"/>
    <w:rsid w:val="0094642A"/>
    <w:rsid w:val="00946790"/>
    <w:rsid w:val="00946855"/>
    <w:rsid w:val="00946D1F"/>
    <w:rsid w:val="009477FE"/>
    <w:rsid w:val="00947A89"/>
    <w:rsid w:val="00947EDF"/>
    <w:rsid w:val="0095022C"/>
    <w:rsid w:val="0095023B"/>
    <w:rsid w:val="00950366"/>
    <w:rsid w:val="00950581"/>
    <w:rsid w:val="00950E91"/>
    <w:rsid w:val="00951160"/>
    <w:rsid w:val="00951366"/>
    <w:rsid w:val="009522D0"/>
    <w:rsid w:val="009528DD"/>
    <w:rsid w:val="00952A74"/>
    <w:rsid w:val="00952BC5"/>
    <w:rsid w:val="00952D1E"/>
    <w:rsid w:val="00952DC2"/>
    <w:rsid w:val="00953643"/>
    <w:rsid w:val="00953886"/>
    <w:rsid w:val="009549DE"/>
    <w:rsid w:val="009553DD"/>
    <w:rsid w:val="00955524"/>
    <w:rsid w:val="00955563"/>
    <w:rsid w:val="0095588C"/>
    <w:rsid w:val="009559AD"/>
    <w:rsid w:val="00955B0E"/>
    <w:rsid w:val="00956AD2"/>
    <w:rsid w:val="00956AE6"/>
    <w:rsid w:val="00957195"/>
    <w:rsid w:val="00957409"/>
    <w:rsid w:val="00957C8C"/>
    <w:rsid w:val="00957E82"/>
    <w:rsid w:val="00957FB7"/>
    <w:rsid w:val="0096017A"/>
    <w:rsid w:val="00960C45"/>
    <w:rsid w:val="00960E84"/>
    <w:rsid w:val="009618B9"/>
    <w:rsid w:val="00961FA3"/>
    <w:rsid w:val="009622F9"/>
    <w:rsid w:val="00962468"/>
    <w:rsid w:val="009633BE"/>
    <w:rsid w:val="00963816"/>
    <w:rsid w:val="00963DC3"/>
    <w:rsid w:val="009645BC"/>
    <w:rsid w:val="00964BE4"/>
    <w:rsid w:val="00964CDE"/>
    <w:rsid w:val="009652E1"/>
    <w:rsid w:val="00965EA0"/>
    <w:rsid w:val="00966101"/>
    <w:rsid w:val="009662C0"/>
    <w:rsid w:val="009676A1"/>
    <w:rsid w:val="00967791"/>
    <w:rsid w:val="00967C41"/>
    <w:rsid w:val="009708EF"/>
    <w:rsid w:val="00970B61"/>
    <w:rsid w:val="00970C15"/>
    <w:rsid w:val="009722BC"/>
    <w:rsid w:val="0097264B"/>
    <w:rsid w:val="00973850"/>
    <w:rsid w:val="009739F0"/>
    <w:rsid w:val="009743F7"/>
    <w:rsid w:val="009744CE"/>
    <w:rsid w:val="009750F5"/>
    <w:rsid w:val="00975E6B"/>
    <w:rsid w:val="00976779"/>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0D2"/>
    <w:rsid w:val="009A24AE"/>
    <w:rsid w:val="009A2690"/>
    <w:rsid w:val="009A2A5F"/>
    <w:rsid w:val="009A2F62"/>
    <w:rsid w:val="009A3116"/>
    <w:rsid w:val="009A3291"/>
    <w:rsid w:val="009A340E"/>
    <w:rsid w:val="009A4669"/>
    <w:rsid w:val="009A4EC2"/>
    <w:rsid w:val="009A4FE7"/>
    <w:rsid w:val="009A5A91"/>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632C"/>
    <w:rsid w:val="009B6C2D"/>
    <w:rsid w:val="009B7AC7"/>
    <w:rsid w:val="009C0245"/>
    <w:rsid w:val="009C0A9D"/>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109F"/>
    <w:rsid w:val="009D1487"/>
    <w:rsid w:val="009D1AB4"/>
    <w:rsid w:val="009D26E9"/>
    <w:rsid w:val="009D2F6B"/>
    <w:rsid w:val="009D301D"/>
    <w:rsid w:val="009D302B"/>
    <w:rsid w:val="009D339C"/>
    <w:rsid w:val="009D35CD"/>
    <w:rsid w:val="009D3672"/>
    <w:rsid w:val="009D40A0"/>
    <w:rsid w:val="009D50B7"/>
    <w:rsid w:val="009D53C3"/>
    <w:rsid w:val="009D5E5C"/>
    <w:rsid w:val="009D68AA"/>
    <w:rsid w:val="009D7167"/>
    <w:rsid w:val="009D7752"/>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FD5"/>
    <w:rsid w:val="009F4477"/>
    <w:rsid w:val="009F4713"/>
    <w:rsid w:val="009F4830"/>
    <w:rsid w:val="009F518F"/>
    <w:rsid w:val="009F5452"/>
    <w:rsid w:val="009F5998"/>
    <w:rsid w:val="009F5AB2"/>
    <w:rsid w:val="009F6930"/>
    <w:rsid w:val="009F7A0E"/>
    <w:rsid w:val="00A00E9C"/>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0789E"/>
    <w:rsid w:val="00A07D1F"/>
    <w:rsid w:val="00A100D2"/>
    <w:rsid w:val="00A10692"/>
    <w:rsid w:val="00A11FD6"/>
    <w:rsid w:val="00A1256E"/>
    <w:rsid w:val="00A12C71"/>
    <w:rsid w:val="00A1321C"/>
    <w:rsid w:val="00A13270"/>
    <w:rsid w:val="00A1505C"/>
    <w:rsid w:val="00A15386"/>
    <w:rsid w:val="00A1569A"/>
    <w:rsid w:val="00A15B40"/>
    <w:rsid w:val="00A15BBE"/>
    <w:rsid w:val="00A15DA5"/>
    <w:rsid w:val="00A1640A"/>
    <w:rsid w:val="00A174E6"/>
    <w:rsid w:val="00A17AD6"/>
    <w:rsid w:val="00A2079D"/>
    <w:rsid w:val="00A20DD8"/>
    <w:rsid w:val="00A214BF"/>
    <w:rsid w:val="00A224B6"/>
    <w:rsid w:val="00A22C59"/>
    <w:rsid w:val="00A23DB1"/>
    <w:rsid w:val="00A23E41"/>
    <w:rsid w:val="00A240DB"/>
    <w:rsid w:val="00A26505"/>
    <w:rsid w:val="00A26551"/>
    <w:rsid w:val="00A2692D"/>
    <w:rsid w:val="00A26A14"/>
    <w:rsid w:val="00A26DEF"/>
    <w:rsid w:val="00A27315"/>
    <w:rsid w:val="00A31778"/>
    <w:rsid w:val="00A3190D"/>
    <w:rsid w:val="00A31D73"/>
    <w:rsid w:val="00A31FF6"/>
    <w:rsid w:val="00A32766"/>
    <w:rsid w:val="00A337E6"/>
    <w:rsid w:val="00A33BDA"/>
    <w:rsid w:val="00A33C24"/>
    <w:rsid w:val="00A33D6C"/>
    <w:rsid w:val="00A35563"/>
    <w:rsid w:val="00A35792"/>
    <w:rsid w:val="00A3624C"/>
    <w:rsid w:val="00A363C0"/>
    <w:rsid w:val="00A363F0"/>
    <w:rsid w:val="00A4038F"/>
    <w:rsid w:val="00A40949"/>
    <w:rsid w:val="00A413BE"/>
    <w:rsid w:val="00A4180B"/>
    <w:rsid w:val="00A418DE"/>
    <w:rsid w:val="00A41B47"/>
    <w:rsid w:val="00A42202"/>
    <w:rsid w:val="00A423A3"/>
    <w:rsid w:val="00A423C0"/>
    <w:rsid w:val="00A42D89"/>
    <w:rsid w:val="00A430D5"/>
    <w:rsid w:val="00A44945"/>
    <w:rsid w:val="00A44B43"/>
    <w:rsid w:val="00A460F7"/>
    <w:rsid w:val="00A462F8"/>
    <w:rsid w:val="00A466F8"/>
    <w:rsid w:val="00A467BF"/>
    <w:rsid w:val="00A468D5"/>
    <w:rsid w:val="00A476D8"/>
    <w:rsid w:val="00A47983"/>
    <w:rsid w:val="00A47C1A"/>
    <w:rsid w:val="00A47CB0"/>
    <w:rsid w:val="00A50083"/>
    <w:rsid w:val="00A5032A"/>
    <w:rsid w:val="00A50341"/>
    <w:rsid w:val="00A50414"/>
    <w:rsid w:val="00A5063C"/>
    <w:rsid w:val="00A50B39"/>
    <w:rsid w:val="00A51234"/>
    <w:rsid w:val="00A512B7"/>
    <w:rsid w:val="00A5130F"/>
    <w:rsid w:val="00A51380"/>
    <w:rsid w:val="00A51449"/>
    <w:rsid w:val="00A518E2"/>
    <w:rsid w:val="00A523DA"/>
    <w:rsid w:val="00A53537"/>
    <w:rsid w:val="00A538E1"/>
    <w:rsid w:val="00A53A23"/>
    <w:rsid w:val="00A53E69"/>
    <w:rsid w:val="00A53F9D"/>
    <w:rsid w:val="00A55B99"/>
    <w:rsid w:val="00A55C38"/>
    <w:rsid w:val="00A55EA5"/>
    <w:rsid w:val="00A56DEB"/>
    <w:rsid w:val="00A5780E"/>
    <w:rsid w:val="00A60BB2"/>
    <w:rsid w:val="00A61AB1"/>
    <w:rsid w:val="00A62109"/>
    <w:rsid w:val="00A64B07"/>
    <w:rsid w:val="00A64FDE"/>
    <w:rsid w:val="00A65158"/>
    <w:rsid w:val="00A65EFB"/>
    <w:rsid w:val="00A664E9"/>
    <w:rsid w:val="00A67726"/>
    <w:rsid w:val="00A677E2"/>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31D"/>
    <w:rsid w:val="00A825A2"/>
    <w:rsid w:val="00A82B72"/>
    <w:rsid w:val="00A82E03"/>
    <w:rsid w:val="00A836EF"/>
    <w:rsid w:val="00A837A0"/>
    <w:rsid w:val="00A84324"/>
    <w:rsid w:val="00A8507F"/>
    <w:rsid w:val="00A85512"/>
    <w:rsid w:val="00A855D8"/>
    <w:rsid w:val="00A85C4A"/>
    <w:rsid w:val="00A85C5A"/>
    <w:rsid w:val="00A86389"/>
    <w:rsid w:val="00A86443"/>
    <w:rsid w:val="00A86EA9"/>
    <w:rsid w:val="00A879F5"/>
    <w:rsid w:val="00A904A4"/>
    <w:rsid w:val="00A910A8"/>
    <w:rsid w:val="00A91148"/>
    <w:rsid w:val="00A913FD"/>
    <w:rsid w:val="00A91B61"/>
    <w:rsid w:val="00A923B1"/>
    <w:rsid w:val="00A92BD3"/>
    <w:rsid w:val="00A94896"/>
    <w:rsid w:val="00A95D56"/>
    <w:rsid w:val="00A962C4"/>
    <w:rsid w:val="00A96C5D"/>
    <w:rsid w:val="00A96FAD"/>
    <w:rsid w:val="00A97911"/>
    <w:rsid w:val="00AA061C"/>
    <w:rsid w:val="00AA0CC8"/>
    <w:rsid w:val="00AA1563"/>
    <w:rsid w:val="00AA1D8A"/>
    <w:rsid w:val="00AA1F5D"/>
    <w:rsid w:val="00AA2972"/>
    <w:rsid w:val="00AA3843"/>
    <w:rsid w:val="00AA3C44"/>
    <w:rsid w:val="00AA3CEB"/>
    <w:rsid w:val="00AA41A2"/>
    <w:rsid w:val="00AA51EB"/>
    <w:rsid w:val="00AA58DB"/>
    <w:rsid w:val="00AA6141"/>
    <w:rsid w:val="00AA7508"/>
    <w:rsid w:val="00AA75BD"/>
    <w:rsid w:val="00AA7CD9"/>
    <w:rsid w:val="00AB02F6"/>
    <w:rsid w:val="00AB03AA"/>
    <w:rsid w:val="00AB1AAD"/>
    <w:rsid w:val="00AB23FC"/>
    <w:rsid w:val="00AB25FB"/>
    <w:rsid w:val="00AB285B"/>
    <w:rsid w:val="00AB29BB"/>
    <w:rsid w:val="00AB2A86"/>
    <w:rsid w:val="00AB3BC8"/>
    <w:rsid w:val="00AB3E49"/>
    <w:rsid w:val="00AB40CB"/>
    <w:rsid w:val="00AB4983"/>
    <w:rsid w:val="00AB4B02"/>
    <w:rsid w:val="00AB4B29"/>
    <w:rsid w:val="00AB5DEE"/>
    <w:rsid w:val="00AB64A8"/>
    <w:rsid w:val="00AB68A4"/>
    <w:rsid w:val="00AB760C"/>
    <w:rsid w:val="00AB7728"/>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8F4"/>
    <w:rsid w:val="00AC68F2"/>
    <w:rsid w:val="00AC6F49"/>
    <w:rsid w:val="00AC7188"/>
    <w:rsid w:val="00AD01C0"/>
    <w:rsid w:val="00AD04B2"/>
    <w:rsid w:val="00AD0C12"/>
    <w:rsid w:val="00AD0E47"/>
    <w:rsid w:val="00AD100F"/>
    <w:rsid w:val="00AD1715"/>
    <w:rsid w:val="00AD1E0C"/>
    <w:rsid w:val="00AD260A"/>
    <w:rsid w:val="00AD26E7"/>
    <w:rsid w:val="00AD2789"/>
    <w:rsid w:val="00AD3759"/>
    <w:rsid w:val="00AD385F"/>
    <w:rsid w:val="00AD3FE7"/>
    <w:rsid w:val="00AD44CD"/>
    <w:rsid w:val="00AD4D88"/>
    <w:rsid w:val="00AD4DCF"/>
    <w:rsid w:val="00AD4E8C"/>
    <w:rsid w:val="00AD5CE4"/>
    <w:rsid w:val="00AD7791"/>
    <w:rsid w:val="00AE07BE"/>
    <w:rsid w:val="00AE0A47"/>
    <w:rsid w:val="00AE12E1"/>
    <w:rsid w:val="00AE3152"/>
    <w:rsid w:val="00AE433D"/>
    <w:rsid w:val="00AE450C"/>
    <w:rsid w:val="00AE517B"/>
    <w:rsid w:val="00AE5198"/>
    <w:rsid w:val="00AE646C"/>
    <w:rsid w:val="00AE7DDB"/>
    <w:rsid w:val="00AF0D05"/>
    <w:rsid w:val="00AF0F46"/>
    <w:rsid w:val="00AF128A"/>
    <w:rsid w:val="00AF1ECD"/>
    <w:rsid w:val="00AF262B"/>
    <w:rsid w:val="00AF2E9E"/>
    <w:rsid w:val="00AF2FB7"/>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BEF"/>
    <w:rsid w:val="00B0733F"/>
    <w:rsid w:val="00B076DA"/>
    <w:rsid w:val="00B100B4"/>
    <w:rsid w:val="00B11050"/>
    <w:rsid w:val="00B1126B"/>
    <w:rsid w:val="00B11756"/>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E90"/>
    <w:rsid w:val="00B17D76"/>
    <w:rsid w:val="00B20192"/>
    <w:rsid w:val="00B207E9"/>
    <w:rsid w:val="00B20C73"/>
    <w:rsid w:val="00B20EBF"/>
    <w:rsid w:val="00B21188"/>
    <w:rsid w:val="00B215B0"/>
    <w:rsid w:val="00B21700"/>
    <w:rsid w:val="00B21729"/>
    <w:rsid w:val="00B21991"/>
    <w:rsid w:val="00B22040"/>
    <w:rsid w:val="00B2285E"/>
    <w:rsid w:val="00B231AF"/>
    <w:rsid w:val="00B23966"/>
    <w:rsid w:val="00B24353"/>
    <w:rsid w:val="00B24A95"/>
    <w:rsid w:val="00B264D4"/>
    <w:rsid w:val="00B2669E"/>
    <w:rsid w:val="00B268CB"/>
    <w:rsid w:val="00B27925"/>
    <w:rsid w:val="00B27C30"/>
    <w:rsid w:val="00B30318"/>
    <w:rsid w:val="00B307B1"/>
    <w:rsid w:val="00B307FB"/>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4A9"/>
    <w:rsid w:val="00B3776E"/>
    <w:rsid w:val="00B37819"/>
    <w:rsid w:val="00B37DFC"/>
    <w:rsid w:val="00B37F55"/>
    <w:rsid w:val="00B40108"/>
    <w:rsid w:val="00B401A1"/>
    <w:rsid w:val="00B406EE"/>
    <w:rsid w:val="00B41016"/>
    <w:rsid w:val="00B4112E"/>
    <w:rsid w:val="00B41716"/>
    <w:rsid w:val="00B41721"/>
    <w:rsid w:val="00B4192D"/>
    <w:rsid w:val="00B41A34"/>
    <w:rsid w:val="00B420EA"/>
    <w:rsid w:val="00B421CD"/>
    <w:rsid w:val="00B42705"/>
    <w:rsid w:val="00B42913"/>
    <w:rsid w:val="00B4306B"/>
    <w:rsid w:val="00B43424"/>
    <w:rsid w:val="00B439A0"/>
    <w:rsid w:val="00B443BF"/>
    <w:rsid w:val="00B4566A"/>
    <w:rsid w:val="00B456E8"/>
    <w:rsid w:val="00B4674A"/>
    <w:rsid w:val="00B46D61"/>
    <w:rsid w:val="00B46E63"/>
    <w:rsid w:val="00B47342"/>
    <w:rsid w:val="00B47A90"/>
    <w:rsid w:val="00B50805"/>
    <w:rsid w:val="00B51391"/>
    <w:rsid w:val="00B516D6"/>
    <w:rsid w:val="00B521F8"/>
    <w:rsid w:val="00B525BE"/>
    <w:rsid w:val="00B5283E"/>
    <w:rsid w:val="00B52893"/>
    <w:rsid w:val="00B52B0C"/>
    <w:rsid w:val="00B52EEF"/>
    <w:rsid w:val="00B533D1"/>
    <w:rsid w:val="00B536F3"/>
    <w:rsid w:val="00B53CD5"/>
    <w:rsid w:val="00B54045"/>
    <w:rsid w:val="00B545DF"/>
    <w:rsid w:val="00B549F2"/>
    <w:rsid w:val="00B5568B"/>
    <w:rsid w:val="00B558B4"/>
    <w:rsid w:val="00B55BB0"/>
    <w:rsid w:val="00B55D01"/>
    <w:rsid w:val="00B55E8F"/>
    <w:rsid w:val="00B55F44"/>
    <w:rsid w:val="00B56774"/>
    <w:rsid w:val="00B6004A"/>
    <w:rsid w:val="00B617DB"/>
    <w:rsid w:val="00B62BFA"/>
    <w:rsid w:val="00B62E8C"/>
    <w:rsid w:val="00B62EC4"/>
    <w:rsid w:val="00B63A02"/>
    <w:rsid w:val="00B66142"/>
    <w:rsid w:val="00B66BBB"/>
    <w:rsid w:val="00B6752B"/>
    <w:rsid w:val="00B70229"/>
    <w:rsid w:val="00B7068D"/>
    <w:rsid w:val="00B70C99"/>
    <w:rsid w:val="00B711D2"/>
    <w:rsid w:val="00B71BE4"/>
    <w:rsid w:val="00B71D51"/>
    <w:rsid w:val="00B71D9E"/>
    <w:rsid w:val="00B7286C"/>
    <w:rsid w:val="00B728D1"/>
    <w:rsid w:val="00B72F6F"/>
    <w:rsid w:val="00B73094"/>
    <w:rsid w:val="00B732D6"/>
    <w:rsid w:val="00B73CA0"/>
    <w:rsid w:val="00B73CF6"/>
    <w:rsid w:val="00B74825"/>
    <w:rsid w:val="00B74E62"/>
    <w:rsid w:val="00B757BA"/>
    <w:rsid w:val="00B75A80"/>
    <w:rsid w:val="00B75F94"/>
    <w:rsid w:val="00B76796"/>
    <w:rsid w:val="00B77327"/>
    <w:rsid w:val="00B779AE"/>
    <w:rsid w:val="00B77C22"/>
    <w:rsid w:val="00B80688"/>
    <w:rsid w:val="00B80BBB"/>
    <w:rsid w:val="00B81007"/>
    <w:rsid w:val="00B814A6"/>
    <w:rsid w:val="00B81CCA"/>
    <w:rsid w:val="00B81D01"/>
    <w:rsid w:val="00B82484"/>
    <w:rsid w:val="00B82532"/>
    <w:rsid w:val="00B829E1"/>
    <w:rsid w:val="00B82C62"/>
    <w:rsid w:val="00B83158"/>
    <w:rsid w:val="00B83331"/>
    <w:rsid w:val="00B847F3"/>
    <w:rsid w:val="00B849B0"/>
    <w:rsid w:val="00B84ADD"/>
    <w:rsid w:val="00B8554D"/>
    <w:rsid w:val="00B85F04"/>
    <w:rsid w:val="00B861E9"/>
    <w:rsid w:val="00B86A1A"/>
    <w:rsid w:val="00B86D62"/>
    <w:rsid w:val="00B87531"/>
    <w:rsid w:val="00B87C47"/>
    <w:rsid w:val="00B87FC5"/>
    <w:rsid w:val="00B90267"/>
    <w:rsid w:val="00B92435"/>
    <w:rsid w:val="00B9258C"/>
    <w:rsid w:val="00B92E97"/>
    <w:rsid w:val="00B92F23"/>
    <w:rsid w:val="00B93EB3"/>
    <w:rsid w:val="00B94B38"/>
    <w:rsid w:val="00B950EB"/>
    <w:rsid w:val="00B955AE"/>
    <w:rsid w:val="00B956EA"/>
    <w:rsid w:val="00B95862"/>
    <w:rsid w:val="00B958CC"/>
    <w:rsid w:val="00B95C4B"/>
    <w:rsid w:val="00B96BE9"/>
    <w:rsid w:val="00B971DB"/>
    <w:rsid w:val="00B97399"/>
    <w:rsid w:val="00B9755D"/>
    <w:rsid w:val="00BA082D"/>
    <w:rsid w:val="00BA0854"/>
    <w:rsid w:val="00BA0BCA"/>
    <w:rsid w:val="00BA1462"/>
    <w:rsid w:val="00BA14A3"/>
    <w:rsid w:val="00BA1701"/>
    <w:rsid w:val="00BA1FF9"/>
    <w:rsid w:val="00BA208E"/>
    <w:rsid w:val="00BA2243"/>
    <w:rsid w:val="00BA24F7"/>
    <w:rsid w:val="00BA2796"/>
    <w:rsid w:val="00BA2D57"/>
    <w:rsid w:val="00BA3BC4"/>
    <w:rsid w:val="00BA3EEB"/>
    <w:rsid w:val="00BA4624"/>
    <w:rsid w:val="00BA4CCD"/>
    <w:rsid w:val="00BA5599"/>
    <w:rsid w:val="00BA596A"/>
    <w:rsid w:val="00BA5AE7"/>
    <w:rsid w:val="00BA5D1C"/>
    <w:rsid w:val="00BA69B4"/>
    <w:rsid w:val="00BA724D"/>
    <w:rsid w:val="00BA7327"/>
    <w:rsid w:val="00BA74E4"/>
    <w:rsid w:val="00BA7BD8"/>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0DC1"/>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B96"/>
    <w:rsid w:val="00BC62C6"/>
    <w:rsid w:val="00BC63A2"/>
    <w:rsid w:val="00BC6F84"/>
    <w:rsid w:val="00BC73DF"/>
    <w:rsid w:val="00BC7C2E"/>
    <w:rsid w:val="00BD09F1"/>
    <w:rsid w:val="00BD0C85"/>
    <w:rsid w:val="00BD0D9F"/>
    <w:rsid w:val="00BD0E5D"/>
    <w:rsid w:val="00BD0FB3"/>
    <w:rsid w:val="00BD1998"/>
    <w:rsid w:val="00BD19E0"/>
    <w:rsid w:val="00BD2A3A"/>
    <w:rsid w:val="00BD3357"/>
    <w:rsid w:val="00BD33DA"/>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7416"/>
    <w:rsid w:val="00BF055A"/>
    <w:rsid w:val="00BF075C"/>
    <w:rsid w:val="00BF076D"/>
    <w:rsid w:val="00BF25AA"/>
    <w:rsid w:val="00BF268B"/>
    <w:rsid w:val="00BF26FB"/>
    <w:rsid w:val="00BF27C3"/>
    <w:rsid w:val="00BF28E8"/>
    <w:rsid w:val="00BF4F97"/>
    <w:rsid w:val="00BF5334"/>
    <w:rsid w:val="00BF5CDB"/>
    <w:rsid w:val="00BF6169"/>
    <w:rsid w:val="00BF624B"/>
    <w:rsid w:val="00BF62E8"/>
    <w:rsid w:val="00BF687E"/>
    <w:rsid w:val="00BF779C"/>
    <w:rsid w:val="00C0007C"/>
    <w:rsid w:val="00C00431"/>
    <w:rsid w:val="00C00553"/>
    <w:rsid w:val="00C01363"/>
    <w:rsid w:val="00C0148C"/>
    <w:rsid w:val="00C014E7"/>
    <w:rsid w:val="00C01CFE"/>
    <w:rsid w:val="00C02824"/>
    <w:rsid w:val="00C028B2"/>
    <w:rsid w:val="00C0339D"/>
    <w:rsid w:val="00C037E6"/>
    <w:rsid w:val="00C03920"/>
    <w:rsid w:val="00C0430F"/>
    <w:rsid w:val="00C04675"/>
    <w:rsid w:val="00C04AB5"/>
    <w:rsid w:val="00C05464"/>
    <w:rsid w:val="00C05D97"/>
    <w:rsid w:val="00C06A38"/>
    <w:rsid w:val="00C06D85"/>
    <w:rsid w:val="00C11310"/>
    <w:rsid w:val="00C11335"/>
    <w:rsid w:val="00C11C95"/>
    <w:rsid w:val="00C130A2"/>
    <w:rsid w:val="00C13D21"/>
    <w:rsid w:val="00C14447"/>
    <w:rsid w:val="00C14CBF"/>
    <w:rsid w:val="00C158A0"/>
    <w:rsid w:val="00C15C69"/>
    <w:rsid w:val="00C15F30"/>
    <w:rsid w:val="00C164D4"/>
    <w:rsid w:val="00C17234"/>
    <w:rsid w:val="00C17955"/>
    <w:rsid w:val="00C17BA0"/>
    <w:rsid w:val="00C20C0E"/>
    <w:rsid w:val="00C20D1D"/>
    <w:rsid w:val="00C21359"/>
    <w:rsid w:val="00C21E96"/>
    <w:rsid w:val="00C23ABE"/>
    <w:rsid w:val="00C25410"/>
    <w:rsid w:val="00C25E38"/>
    <w:rsid w:val="00C26047"/>
    <w:rsid w:val="00C26143"/>
    <w:rsid w:val="00C26656"/>
    <w:rsid w:val="00C27526"/>
    <w:rsid w:val="00C276B8"/>
    <w:rsid w:val="00C27AAA"/>
    <w:rsid w:val="00C31329"/>
    <w:rsid w:val="00C31A36"/>
    <w:rsid w:val="00C31B07"/>
    <w:rsid w:val="00C32488"/>
    <w:rsid w:val="00C32520"/>
    <w:rsid w:val="00C32A10"/>
    <w:rsid w:val="00C32D22"/>
    <w:rsid w:val="00C333C7"/>
    <w:rsid w:val="00C341FD"/>
    <w:rsid w:val="00C348F8"/>
    <w:rsid w:val="00C34B3E"/>
    <w:rsid w:val="00C34B71"/>
    <w:rsid w:val="00C34EB9"/>
    <w:rsid w:val="00C35313"/>
    <w:rsid w:val="00C35F95"/>
    <w:rsid w:val="00C3688F"/>
    <w:rsid w:val="00C36C65"/>
    <w:rsid w:val="00C37E17"/>
    <w:rsid w:val="00C40222"/>
    <w:rsid w:val="00C40333"/>
    <w:rsid w:val="00C40800"/>
    <w:rsid w:val="00C415F2"/>
    <w:rsid w:val="00C41638"/>
    <w:rsid w:val="00C421D5"/>
    <w:rsid w:val="00C42389"/>
    <w:rsid w:val="00C42A67"/>
    <w:rsid w:val="00C43085"/>
    <w:rsid w:val="00C4338C"/>
    <w:rsid w:val="00C43A22"/>
    <w:rsid w:val="00C44336"/>
    <w:rsid w:val="00C44848"/>
    <w:rsid w:val="00C457FF"/>
    <w:rsid w:val="00C461D8"/>
    <w:rsid w:val="00C47C08"/>
    <w:rsid w:val="00C47EAB"/>
    <w:rsid w:val="00C50A0B"/>
    <w:rsid w:val="00C52891"/>
    <w:rsid w:val="00C52FBE"/>
    <w:rsid w:val="00C53039"/>
    <w:rsid w:val="00C53F3A"/>
    <w:rsid w:val="00C54079"/>
    <w:rsid w:val="00C54238"/>
    <w:rsid w:val="00C548EF"/>
    <w:rsid w:val="00C54F70"/>
    <w:rsid w:val="00C55AEA"/>
    <w:rsid w:val="00C569BE"/>
    <w:rsid w:val="00C56A5A"/>
    <w:rsid w:val="00C56E2D"/>
    <w:rsid w:val="00C57F9A"/>
    <w:rsid w:val="00C6084F"/>
    <w:rsid w:val="00C60DE6"/>
    <w:rsid w:val="00C60E11"/>
    <w:rsid w:val="00C61FC7"/>
    <w:rsid w:val="00C627A1"/>
    <w:rsid w:val="00C63910"/>
    <w:rsid w:val="00C639DE"/>
    <w:rsid w:val="00C63A17"/>
    <w:rsid w:val="00C656EF"/>
    <w:rsid w:val="00C66438"/>
    <w:rsid w:val="00C665DE"/>
    <w:rsid w:val="00C667D9"/>
    <w:rsid w:val="00C668F7"/>
    <w:rsid w:val="00C678F4"/>
    <w:rsid w:val="00C717C6"/>
    <w:rsid w:val="00C71939"/>
    <w:rsid w:val="00C7198F"/>
    <w:rsid w:val="00C7257F"/>
    <w:rsid w:val="00C72B23"/>
    <w:rsid w:val="00C73065"/>
    <w:rsid w:val="00C735F7"/>
    <w:rsid w:val="00C73687"/>
    <w:rsid w:val="00C73EE9"/>
    <w:rsid w:val="00C73EFA"/>
    <w:rsid w:val="00C7453A"/>
    <w:rsid w:val="00C74961"/>
    <w:rsid w:val="00C74EAB"/>
    <w:rsid w:val="00C75587"/>
    <w:rsid w:val="00C757DF"/>
    <w:rsid w:val="00C76C44"/>
    <w:rsid w:val="00C77414"/>
    <w:rsid w:val="00C778DA"/>
    <w:rsid w:val="00C80532"/>
    <w:rsid w:val="00C80D82"/>
    <w:rsid w:val="00C80DCD"/>
    <w:rsid w:val="00C81FCF"/>
    <w:rsid w:val="00C822BF"/>
    <w:rsid w:val="00C829D8"/>
    <w:rsid w:val="00C83698"/>
    <w:rsid w:val="00C83789"/>
    <w:rsid w:val="00C83CBF"/>
    <w:rsid w:val="00C83CDC"/>
    <w:rsid w:val="00C84312"/>
    <w:rsid w:val="00C861F3"/>
    <w:rsid w:val="00C86406"/>
    <w:rsid w:val="00C86788"/>
    <w:rsid w:val="00C86E5A"/>
    <w:rsid w:val="00C87264"/>
    <w:rsid w:val="00C87876"/>
    <w:rsid w:val="00C87921"/>
    <w:rsid w:val="00C91D4F"/>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2EC8"/>
    <w:rsid w:val="00CA308F"/>
    <w:rsid w:val="00CA36A7"/>
    <w:rsid w:val="00CA4085"/>
    <w:rsid w:val="00CA428A"/>
    <w:rsid w:val="00CA430F"/>
    <w:rsid w:val="00CA4DFE"/>
    <w:rsid w:val="00CA5F5B"/>
    <w:rsid w:val="00CA614B"/>
    <w:rsid w:val="00CA618D"/>
    <w:rsid w:val="00CA62BE"/>
    <w:rsid w:val="00CA7119"/>
    <w:rsid w:val="00CA76C9"/>
    <w:rsid w:val="00CB0724"/>
    <w:rsid w:val="00CB0C6F"/>
    <w:rsid w:val="00CB10A5"/>
    <w:rsid w:val="00CB1471"/>
    <w:rsid w:val="00CB18C9"/>
    <w:rsid w:val="00CB1F93"/>
    <w:rsid w:val="00CB2178"/>
    <w:rsid w:val="00CB2714"/>
    <w:rsid w:val="00CB2C2F"/>
    <w:rsid w:val="00CB2FCA"/>
    <w:rsid w:val="00CB3873"/>
    <w:rsid w:val="00CB3AE0"/>
    <w:rsid w:val="00CB3E3E"/>
    <w:rsid w:val="00CB4605"/>
    <w:rsid w:val="00CB4E4D"/>
    <w:rsid w:val="00CB4EAB"/>
    <w:rsid w:val="00CB50DD"/>
    <w:rsid w:val="00CB5AFC"/>
    <w:rsid w:val="00CB5DC0"/>
    <w:rsid w:val="00CB61C3"/>
    <w:rsid w:val="00CB7444"/>
    <w:rsid w:val="00CB77F1"/>
    <w:rsid w:val="00CB78C3"/>
    <w:rsid w:val="00CC03E6"/>
    <w:rsid w:val="00CC0A24"/>
    <w:rsid w:val="00CC0A99"/>
    <w:rsid w:val="00CC13CB"/>
    <w:rsid w:val="00CC1704"/>
    <w:rsid w:val="00CC1789"/>
    <w:rsid w:val="00CC221F"/>
    <w:rsid w:val="00CC24C1"/>
    <w:rsid w:val="00CC3029"/>
    <w:rsid w:val="00CC3B6C"/>
    <w:rsid w:val="00CC3C81"/>
    <w:rsid w:val="00CC4236"/>
    <w:rsid w:val="00CC43E1"/>
    <w:rsid w:val="00CC45B2"/>
    <w:rsid w:val="00CC4A74"/>
    <w:rsid w:val="00CC4BED"/>
    <w:rsid w:val="00CC4FDB"/>
    <w:rsid w:val="00CC728B"/>
    <w:rsid w:val="00CC7950"/>
    <w:rsid w:val="00CC7FBB"/>
    <w:rsid w:val="00CD05BB"/>
    <w:rsid w:val="00CD125E"/>
    <w:rsid w:val="00CD28E7"/>
    <w:rsid w:val="00CD2AD1"/>
    <w:rsid w:val="00CD2F6C"/>
    <w:rsid w:val="00CD3CEB"/>
    <w:rsid w:val="00CD3F45"/>
    <w:rsid w:val="00CD4361"/>
    <w:rsid w:val="00CD4943"/>
    <w:rsid w:val="00CD4DFE"/>
    <w:rsid w:val="00CD5354"/>
    <w:rsid w:val="00CD5393"/>
    <w:rsid w:val="00CD5806"/>
    <w:rsid w:val="00CD583D"/>
    <w:rsid w:val="00CD5DB3"/>
    <w:rsid w:val="00CD78AE"/>
    <w:rsid w:val="00CD7D60"/>
    <w:rsid w:val="00CE1A76"/>
    <w:rsid w:val="00CE224F"/>
    <w:rsid w:val="00CE24F7"/>
    <w:rsid w:val="00CE31C3"/>
    <w:rsid w:val="00CE32D5"/>
    <w:rsid w:val="00CE33BA"/>
    <w:rsid w:val="00CE347C"/>
    <w:rsid w:val="00CE3F1E"/>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78A"/>
    <w:rsid w:val="00CF68CA"/>
    <w:rsid w:val="00CF6942"/>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371"/>
    <w:rsid w:val="00D16787"/>
    <w:rsid w:val="00D16BC9"/>
    <w:rsid w:val="00D20387"/>
    <w:rsid w:val="00D206C3"/>
    <w:rsid w:val="00D214C3"/>
    <w:rsid w:val="00D21B74"/>
    <w:rsid w:val="00D236B6"/>
    <w:rsid w:val="00D24AC1"/>
    <w:rsid w:val="00D24C56"/>
    <w:rsid w:val="00D2581A"/>
    <w:rsid w:val="00D25E3B"/>
    <w:rsid w:val="00D26F7C"/>
    <w:rsid w:val="00D276D3"/>
    <w:rsid w:val="00D30851"/>
    <w:rsid w:val="00D31111"/>
    <w:rsid w:val="00D31749"/>
    <w:rsid w:val="00D31E24"/>
    <w:rsid w:val="00D32138"/>
    <w:rsid w:val="00D327DC"/>
    <w:rsid w:val="00D339C3"/>
    <w:rsid w:val="00D33CAF"/>
    <w:rsid w:val="00D348A4"/>
    <w:rsid w:val="00D35077"/>
    <w:rsid w:val="00D35107"/>
    <w:rsid w:val="00D352F4"/>
    <w:rsid w:val="00D3587B"/>
    <w:rsid w:val="00D3591E"/>
    <w:rsid w:val="00D35C5A"/>
    <w:rsid w:val="00D36165"/>
    <w:rsid w:val="00D36816"/>
    <w:rsid w:val="00D369ED"/>
    <w:rsid w:val="00D37F45"/>
    <w:rsid w:val="00D400B2"/>
    <w:rsid w:val="00D40850"/>
    <w:rsid w:val="00D408C0"/>
    <w:rsid w:val="00D40A24"/>
    <w:rsid w:val="00D40C77"/>
    <w:rsid w:val="00D40DF4"/>
    <w:rsid w:val="00D40E97"/>
    <w:rsid w:val="00D41145"/>
    <w:rsid w:val="00D4236F"/>
    <w:rsid w:val="00D424BD"/>
    <w:rsid w:val="00D42689"/>
    <w:rsid w:val="00D444C3"/>
    <w:rsid w:val="00D44A2E"/>
    <w:rsid w:val="00D453A9"/>
    <w:rsid w:val="00D45969"/>
    <w:rsid w:val="00D46596"/>
    <w:rsid w:val="00D46B72"/>
    <w:rsid w:val="00D4765F"/>
    <w:rsid w:val="00D47775"/>
    <w:rsid w:val="00D478AA"/>
    <w:rsid w:val="00D5065D"/>
    <w:rsid w:val="00D507C7"/>
    <w:rsid w:val="00D50A07"/>
    <w:rsid w:val="00D50AEE"/>
    <w:rsid w:val="00D50BCF"/>
    <w:rsid w:val="00D51832"/>
    <w:rsid w:val="00D52BD1"/>
    <w:rsid w:val="00D52F29"/>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1E1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E89"/>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2295"/>
    <w:rsid w:val="00D824A6"/>
    <w:rsid w:val="00D83737"/>
    <w:rsid w:val="00D84220"/>
    <w:rsid w:val="00D842F7"/>
    <w:rsid w:val="00D846FB"/>
    <w:rsid w:val="00D84B2B"/>
    <w:rsid w:val="00D856FC"/>
    <w:rsid w:val="00D85796"/>
    <w:rsid w:val="00D86AED"/>
    <w:rsid w:val="00D86F1E"/>
    <w:rsid w:val="00D87073"/>
    <w:rsid w:val="00D875F6"/>
    <w:rsid w:val="00D87C59"/>
    <w:rsid w:val="00D87C8B"/>
    <w:rsid w:val="00D87E0B"/>
    <w:rsid w:val="00D906FB"/>
    <w:rsid w:val="00D90853"/>
    <w:rsid w:val="00D918EA"/>
    <w:rsid w:val="00D921B9"/>
    <w:rsid w:val="00D92365"/>
    <w:rsid w:val="00D92648"/>
    <w:rsid w:val="00D929BF"/>
    <w:rsid w:val="00D92D93"/>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5A7D"/>
    <w:rsid w:val="00DA713D"/>
    <w:rsid w:val="00DA7533"/>
    <w:rsid w:val="00DB0221"/>
    <w:rsid w:val="00DB02BC"/>
    <w:rsid w:val="00DB11B5"/>
    <w:rsid w:val="00DB28A6"/>
    <w:rsid w:val="00DB2AA6"/>
    <w:rsid w:val="00DB3351"/>
    <w:rsid w:val="00DB42EC"/>
    <w:rsid w:val="00DB4F4A"/>
    <w:rsid w:val="00DB560E"/>
    <w:rsid w:val="00DB62FA"/>
    <w:rsid w:val="00DB6561"/>
    <w:rsid w:val="00DB694F"/>
    <w:rsid w:val="00DB6AB9"/>
    <w:rsid w:val="00DB7212"/>
    <w:rsid w:val="00DB79BD"/>
    <w:rsid w:val="00DB7AA2"/>
    <w:rsid w:val="00DB7E0A"/>
    <w:rsid w:val="00DC16BF"/>
    <w:rsid w:val="00DC1DEF"/>
    <w:rsid w:val="00DC1E05"/>
    <w:rsid w:val="00DC1F1C"/>
    <w:rsid w:val="00DC3A9C"/>
    <w:rsid w:val="00DC441B"/>
    <w:rsid w:val="00DC500B"/>
    <w:rsid w:val="00DC5639"/>
    <w:rsid w:val="00DC5760"/>
    <w:rsid w:val="00DC5ABF"/>
    <w:rsid w:val="00DC6D1E"/>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61CD"/>
    <w:rsid w:val="00DD6BD4"/>
    <w:rsid w:val="00DD6DC6"/>
    <w:rsid w:val="00DD6F76"/>
    <w:rsid w:val="00DD77A8"/>
    <w:rsid w:val="00DD7E19"/>
    <w:rsid w:val="00DE028C"/>
    <w:rsid w:val="00DE06FA"/>
    <w:rsid w:val="00DE0E07"/>
    <w:rsid w:val="00DE0EB8"/>
    <w:rsid w:val="00DE16BA"/>
    <w:rsid w:val="00DE1C39"/>
    <w:rsid w:val="00DE1D21"/>
    <w:rsid w:val="00DE2A0B"/>
    <w:rsid w:val="00DE3CFA"/>
    <w:rsid w:val="00DE4210"/>
    <w:rsid w:val="00DE42D8"/>
    <w:rsid w:val="00DE4368"/>
    <w:rsid w:val="00DE527E"/>
    <w:rsid w:val="00DE5E42"/>
    <w:rsid w:val="00DE7340"/>
    <w:rsid w:val="00DE79A0"/>
    <w:rsid w:val="00DE7E40"/>
    <w:rsid w:val="00DF0AF2"/>
    <w:rsid w:val="00DF0D2A"/>
    <w:rsid w:val="00DF0F64"/>
    <w:rsid w:val="00DF1563"/>
    <w:rsid w:val="00DF2A63"/>
    <w:rsid w:val="00DF3510"/>
    <w:rsid w:val="00DF3C10"/>
    <w:rsid w:val="00DF45F0"/>
    <w:rsid w:val="00DF4D0F"/>
    <w:rsid w:val="00DF4F5B"/>
    <w:rsid w:val="00DF5A6E"/>
    <w:rsid w:val="00DF63C1"/>
    <w:rsid w:val="00DF67CA"/>
    <w:rsid w:val="00DF6AC4"/>
    <w:rsid w:val="00DF6C05"/>
    <w:rsid w:val="00DF7AF1"/>
    <w:rsid w:val="00E000BF"/>
    <w:rsid w:val="00E005BD"/>
    <w:rsid w:val="00E0073E"/>
    <w:rsid w:val="00E04728"/>
    <w:rsid w:val="00E05451"/>
    <w:rsid w:val="00E06195"/>
    <w:rsid w:val="00E0693F"/>
    <w:rsid w:val="00E06A91"/>
    <w:rsid w:val="00E0717C"/>
    <w:rsid w:val="00E07671"/>
    <w:rsid w:val="00E106DD"/>
    <w:rsid w:val="00E11643"/>
    <w:rsid w:val="00E119CC"/>
    <w:rsid w:val="00E12439"/>
    <w:rsid w:val="00E13875"/>
    <w:rsid w:val="00E13E95"/>
    <w:rsid w:val="00E1418E"/>
    <w:rsid w:val="00E149AD"/>
    <w:rsid w:val="00E1572D"/>
    <w:rsid w:val="00E15A3C"/>
    <w:rsid w:val="00E16233"/>
    <w:rsid w:val="00E16912"/>
    <w:rsid w:val="00E203E4"/>
    <w:rsid w:val="00E20B7E"/>
    <w:rsid w:val="00E22864"/>
    <w:rsid w:val="00E23998"/>
    <w:rsid w:val="00E24F88"/>
    <w:rsid w:val="00E25DDA"/>
    <w:rsid w:val="00E2614C"/>
    <w:rsid w:val="00E27A16"/>
    <w:rsid w:val="00E27AA6"/>
    <w:rsid w:val="00E30386"/>
    <w:rsid w:val="00E31499"/>
    <w:rsid w:val="00E315F5"/>
    <w:rsid w:val="00E31C9C"/>
    <w:rsid w:val="00E31D17"/>
    <w:rsid w:val="00E329FF"/>
    <w:rsid w:val="00E33560"/>
    <w:rsid w:val="00E342D9"/>
    <w:rsid w:val="00E345E1"/>
    <w:rsid w:val="00E346F8"/>
    <w:rsid w:val="00E34992"/>
    <w:rsid w:val="00E3581B"/>
    <w:rsid w:val="00E3634A"/>
    <w:rsid w:val="00E3660D"/>
    <w:rsid w:val="00E3660F"/>
    <w:rsid w:val="00E36A1D"/>
    <w:rsid w:val="00E36DE5"/>
    <w:rsid w:val="00E37287"/>
    <w:rsid w:val="00E3746E"/>
    <w:rsid w:val="00E37CB6"/>
    <w:rsid w:val="00E40AB5"/>
    <w:rsid w:val="00E40E25"/>
    <w:rsid w:val="00E4198D"/>
    <w:rsid w:val="00E41CC2"/>
    <w:rsid w:val="00E4232E"/>
    <w:rsid w:val="00E4272C"/>
    <w:rsid w:val="00E42AD0"/>
    <w:rsid w:val="00E4318D"/>
    <w:rsid w:val="00E44BC9"/>
    <w:rsid w:val="00E453AB"/>
    <w:rsid w:val="00E4572D"/>
    <w:rsid w:val="00E458C5"/>
    <w:rsid w:val="00E469DD"/>
    <w:rsid w:val="00E476F7"/>
    <w:rsid w:val="00E47C9A"/>
    <w:rsid w:val="00E50188"/>
    <w:rsid w:val="00E508B5"/>
    <w:rsid w:val="00E508F7"/>
    <w:rsid w:val="00E51A16"/>
    <w:rsid w:val="00E52552"/>
    <w:rsid w:val="00E5262A"/>
    <w:rsid w:val="00E5314D"/>
    <w:rsid w:val="00E53AA6"/>
    <w:rsid w:val="00E54DAF"/>
    <w:rsid w:val="00E55323"/>
    <w:rsid w:val="00E556A8"/>
    <w:rsid w:val="00E55D7F"/>
    <w:rsid w:val="00E571C5"/>
    <w:rsid w:val="00E57758"/>
    <w:rsid w:val="00E577C4"/>
    <w:rsid w:val="00E57F45"/>
    <w:rsid w:val="00E57FD3"/>
    <w:rsid w:val="00E60F0A"/>
    <w:rsid w:val="00E61946"/>
    <w:rsid w:val="00E61E60"/>
    <w:rsid w:val="00E6241C"/>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2D8"/>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D92"/>
    <w:rsid w:val="00E80056"/>
    <w:rsid w:val="00E8050F"/>
    <w:rsid w:val="00E80CA5"/>
    <w:rsid w:val="00E80F9E"/>
    <w:rsid w:val="00E8156B"/>
    <w:rsid w:val="00E81757"/>
    <w:rsid w:val="00E818E7"/>
    <w:rsid w:val="00E822DB"/>
    <w:rsid w:val="00E82DE4"/>
    <w:rsid w:val="00E8363A"/>
    <w:rsid w:val="00E83D3F"/>
    <w:rsid w:val="00E84687"/>
    <w:rsid w:val="00E84815"/>
    <w:rsid w:val="00E8500C"/>
    <w:rsid w:val="00E850EB"/>
    <w:rsid w:val="00E85479"/>
    <w:rsid w:val="00E85646"/>
    <w:rsid w:val="00E8596C"/>
    <w:rsid w:val="00E86136"/>
    <w:rsid w:val="00E868AB"/>
    <w:rsid w:val="00E901BD"/>
    <w:rsid w:val="00E904CB"/>
    <w:rsid w:val="00E908C2"/>
    <w:rsid w:val="00E90995"/>
    <w:rsid w:val="00E9145B"/>
    <w:rsid w:val="00E91C37"/>
    <w:rsid w:val="00E9285C"/>
    <w:rsid w:val="00E935A9"/>
    <w:rsid w:val="00E93CE3"/>
    <w:rsid w:val="00E94A58"/>
    <w:rsid w:val="00E960B7"/>
    <w:rsid w:val="00E9794F"/>
    <w:rsid w:val="00EA038B"/>
    <w:rsid w:val="00EA03E2"/>
    <w:rsid w:val="00EA0841"/>
    <w:rsid w:val="00EA0AEE"/>
    <w:rsid w:val="00EA0C8A"/>
    <w:rsid w:val="00EA1348"/>
    <w:rsid w:val="00EA2079"/>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CD"/>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7DC"/>
    <w:rsid w:val="00EB4E26"/>
    <w:rsid w:val="00EB5083"/>
    <w:rsid w:val="00EB5770"/>
    <w:rsid w:val="00EB5F9E"/>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A24"/>
    <w:rsid w:val="00ED08A6"/>
    <w:rsid w:val="00ED0EC4"/>
    <w:rsid w:val="00ED0F9A"/>
    <w:rsid w:val="00ED1910"/>
    <w:rsid w:val="00ED1BBD"/>
    <w:rsid w:val="00ED22BB"/>
    <w:rsid w:val="00ED326F"/>
    <w:rsid w:val="00ED3E1D"/>
    <w:rsid w:val="00ED4382"/>
    <w:rsid w:val="00ED4552"/>
    <w:rsid w:val="00ED4777"/>
    <w:rsid w:val="00ED4AE8"/>
    <w:rsid w:val="00ED5CBF"/>
    <w:rsid w:val="00ED67FC"/>
    <w:rsid w:val="00ED69D2"/>
    <w:rsid w:val="00ED6AC7"/>
    <w:rsid w:val="00ED6DC7"/>
    <w:rsid w:val="00ED6FBF"/>
    <w:rsid w:val="00ED7319"/>
    <w:rsid w:val="00ED75C1"/>
    <w:rsid w:val="00EE01CA"/>
    <w:rsid w:val="00EE0789"/>
    <w:rsid w:val="00EE0D55"/>
    <w:rsid w:val="00EE0F40"/>
    <w:rsid w:val="00EE101C"/>
    <w:rsid w:val="00EE149B"/>
    <w:rsid w:val="00EE1597"/>
    <w:rsid w:val="00EE175C"/>
    <w:rsid w:val="00EE190B"/>
    <w:rsid w:val="00EE1F90"/>
    <w:rsid w:val="00EE2466"/>
    <w:rsid w:val="00EE2E6B"/>
    <w:rsid w:val="00EE3C39"/>
    <w:rsid w:val="00EE40CD"/>
    <w:rsid w:val="00EE424C"/>
    <w:rsid w:val="00EE4505"/>
    <w:rsid w:val="00EE4C77"/>
    <w:rsid w:val="00EE53F8"/>
    <w:rsid w:val="00EE54F3"/>
    <w:rsid w:val="00EE616F"/>
    <w:rsid w:val="00EE63C2"/>
    <w:rsid w:val="00EE738B"/>
    <w:rsid w:val="00EE7FC9"/>
    <w:rsid w:val="00EF08BD"/>
    <w:rsid w:val="00EF08C5"/>
    <w:rsid w:val="00EF0CC6"/>
    <w:rsid w:val="00EF0E94"/>
    <w:rsid w:val="00EF0FD5"/>
    <w:rsid w:val="00EF1A83"/>
    <w:rsid w:val="00EF200C"/>
    <w:rsid w:val="00EF2AD0"/>
    <w:rsid w:val="00EF3901"/>
    <w:rsid w:val="00EF3DC4"/>
    <w:rsid w:val="00EF3F22"/>
    <w:rsid w:val="00EF405A"/>
    <w:rsid w:val="00EF47BA"/>
    <w:rsid w:val="00EF5086"/>
    <w:rsid w:val="00EF5223"/>
    <w:rsid w:val="00EF52BB"/>
    <w:rsid w:val="00EF52D6"/>
    <w:rsid w:val="00EF5C8C"/>
    <w:rsid w:val="00EF69B9"/>
    <w:rsid w:val="00EF6ABD"/>
    <w:rsid w:val="00F0004C"/>
    <w:rsid w:val="00F003E2"/>
    <w:rsid w:val="00F006BB"/>
    <w:rsid w:val="00F015BD"/>
    <w:rsid w:val="00F01E54"/>
    <w:rsid w:val="00F01F2E"/>
    <w:rsid w:val="00F022BF"/>
    <w:rsid w:val="00F03591"/>
    <w:rsid w:val="00F0463B"/>
    <w:rsid w:val="00F04722"/>
    <w:rsid w:val="00F05D26"/>
    <w:rsid w:val="00F06ACD"/>
    <w:rsid w:val="00F073AF"/>
    <w:rsid w:val="00F10497"/>
    <w:rsid w:val="00F10D2A"/>
    <w:rsid w:val="00F111C2"/>
    <w:rsid w:val="00F11F7E"/>
    <w:rsid w:val="00F122AD"/>
    <w:rsid w:val="00F12472"/>
    <w:rsid w:val="00F12566"/>
    <w:rsid w:val="00F12DDE"/>
    <w:rsid w:val="00F12E3F"/>
    <w:rsid w:val="00F13126"/>
    <w:rsid w:val="00F13143"/>
    <w:rsid w:val="00F132CD"/>
    <w:rsid w:val="00F134E1"/>
    <w:rsid w:val="00F1408B"/>
    <w:rsid w:val="00F14B45"/>
    <w:rsid w:val="00F15A83"/>
    <w:rsid w:val="00F16062"/>
    <w:rsid w:val="00F17B18"/>
    <w:rsid w:val="00F203FA"/>
    <w:rsid w:val="00F20CB0"/>
    <w:rsid w:val="00F2235B"/>
    <w:rsid w:val="00F22442"/>
    <w:rsid w:val="00F22636"/>
    <w:rsid w:val="00F22786"/>
    <w:rsid w:val="00F22A6D"/>
    <w:rsid w:val="00F22F65"/>
    <w:rsid w:val="00F239B6"/>
    <w:rsid w:val="00F24C07"/>
    <w:rsid w:val="00F2502D"/>
    <w:rsid w:val="00F261DB"/>
    <w:rsid w:val="00F2732D"/>
    <w:rsid w:val="00F27715"/>
    <w:rsid w:val="00F27815"/>
    <w:rsid w:val="00F27FF6"/>
    <w:rsid w:val="00F31764"/>
    <w:rsid w:val="00F31CEF"/>
    <w:rsid w:val="00F3238C"/>
    <w:rsid w:val="00F32593"/>
    <w:rsid w:val="00F327CE"/>
    <w:rsid w:val="00F32F66"/>
    <w:rsid w:val="00F3318B"/>
    <w:rsid w:val="00F335B7"/>
    <w:rsid w:val="00F33DDB"/>
    <w:rsid w:val="00F34086"/>
    <w:rsid w:val="00F340F9"/>
    <w:rsid w:val="00F349C5"/>
    <w:rsid w:val="00F362B3"/>
    <w:rsid w:val="00F369CD"/>
    <w:rsid w:val="00F37632"/>
    <w:rsid w:val="00F37938"/>
    <w:rsid w:val="00F408E6"/>
    <w:rsid w:val="00F40C5E"/>
    <w:rsid w:val="00F41643"/>
    <w:rsid w:val="00F4192D"/>
    <w:rsid w:val="00F41C2A"/>
    <w:rsid w:val="00F41C56"/>
    <w:rsid w:val="00F42F28"/>
    <w:rsid w:val="00F438BA"/>
    <w:rsid w:val="00F43A99"/>
    <w:rsid w:val="00F43AA8"/>
    <w:rsid w:val="00F43D43"/>
    <w:rsid w:val="00F43E1E"/>
    <w:rsid w:val="00F45080"/>
    <w:rsid w:val="00F4653B"/>
    <w:rsid w:val="00F46900"/>
    <w:rsid w:val="00F47EFA"/>
    <w:rsid w:val="00F51F67"/>
    <w:rsid w:val="00F52404"/>
    <w:rsid w:val="00F53981"/>
    <w:rsid w:val="00F55977"/>
    <w:rsid w:val="00F563DA"/>
    <w:rsid w:val="00F5693C"/>
    <w:rsid w:val="00F5719B"/>
    <w:rsid w:val="00F57FBE"/>
    <w:rsid w:val="00F606BB"/>
    <w:rsid w:val="00F60EE4"/>
    <w:rsid w:val="00F63CB7"/>
    <w:rsid w:val="00F63EED"/>
    <w:rsid w:val="00F63FFB"/>
    <w:rsid w:val="00F643D9"/>
    <w:rsid w:val="00F64A7B"/>
    <w:rsid w:val="00F64D27"/>
    <w:rsid w:val="00F665EA"/>
    <w:rsid w:val="00F666E0"/>
    <w:rsid w:val="00F6761F"/>
    <w:rsid w:val="00F700C3"/>
    <w:rsid w:val="00F706E7"/>
    <w:rsid w:val="00F70922"/>
    <w:rsid w:val="00F70B01"/>
    <w:rsid w:val="00F70FF7"/>
    <w:rsid w:val="00F711C2"/>
    <w:rsid w:val="00F71314"/>
    <w:rsid w:val="00F714A4"/>
    <w:rsid w:val="00F716EB"/>
    <w:rsid w:val="00F7174E"/>
    <w:rsid w:val="00F73BAA"/>
    <w:rsid w:val="00F74A2E"/>
    <w:rsid w:val="00F75065"/>
    <w:rsid w:val="00F7536F"/>
    <w:rsid w:val="00F75C7F"/>
    <w:rsid w:val="00F75DCB"/>
    <w:rsid w:val="00F76906"/>
    <w:rsid w:val="00F76BE4"/>
    <w:rsid w:val="00F777E0"/>
    <w:rsid w:val="00F805E9"/>
    <w:rsid w:val="00F813E4"/>
    <w:rsid w:val="00F8189A"/>
    <w:rsid w:val="00F820A4"/>
    <w:rsid w:val="00F8278B"/>
    <w:rsid w:val="00F830E9"/>
    <w:rsid w:val="00F83D76"/>
    <w:rsid w:val="00F83DF6"/>
    <w:rsid w:val="00F84300"/>
    <w:rsid w:val="00F843CE"/>
    <w:rsid w:val="00F84912"/>
    <w:rsid w:val="00F84A49"/>
    <w:rsid w:val="00F852F6"/>
    <w:rsid w:val="00F85F0A"/>
    <w:rsid w:val="00F8609A"/>
    <w:rsid w:val="00F860ED"/>
    <w:rsid w:val="00F861CC"/>
    <w:rsid w:val="00F871FC"/>
    <w:rsid w:val="00F8762C"/>
    <w:rsid w:val="00F876D3"/>
    <w:rsid w:val="00F87E7A"/>
    <w:rsid w:val="00F90265"/>
    <w:rsid w:val="00F9028E"/>
    <w:rsid w:val="00F905C1"/>
    <w:rsid w:val="00F90D0B"/>
    <w:rsid w:val="00F90F3C"/>
    <w:rsid w:val="00F9120F"/>
    <w:rsid w:val="00F91BE8"/>
    <w:rsid w:val="00F92359"/>
    <w:rsid w:val="00F92BC9"/>
    <w:rsid w:val="00F92DA4"/>
    <w:rsid w:val="00F93133"/>
    <w:rsid w:val="00F934BF"/>
    <w:rsid w:val="00F94212"/>
    <w:rsid w:val="00F9439B"/>
    <w:rsid w:val="00F94C19"/>
    <w:rsid w:val="00F94E1C"/>
    <w:rsid w:val="00F94F46"/>
    <w:rsid w:val="00F950AA"/>
    <w:rsid w:val="00F95A42"/>
    <w:rsid w:val="00F96E96"/>
    <w:rsid w:val="00F970BE"/>
    <w:rsid w:val="00F97174"/>
    <w:rsid w:val="00F97302"/>
    <w:rsid w:val="00F97326"/>
    <w:rsid w:val="00F97365"/>
    <w:rsid w:val="00F9742C"/>
    <w:rsid w:val="00F978B4"/>
    <w:rsid w:val="00F97D6E"/>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A7798"/>
    <w:rsid w:val="00FB019D"/>
    <w:rsid w:val="00FB0C40"/>
    <w:rsid w:val="00FB0F1E"/>
    <w:rsid w:val="00FB24FA"/>
    <w:rsid w:val="00FB3959"/>
    <w:rsid w:val="00FB3BC9"/>
    <w:rsid w:val="00FB3FA3"/>
    <w:rsid w:val="00FB40EB"/>
    <w:rsid w:val="00FB45CB"/>
    <w:rsid w:val="00FB52DC"/>
    <w:rsid w:val="00FB5568"/>
    <w:rsid w:val="00FB59B7"/>
    <w:rsid w:val="00FB7664"/>
    <w:rsid w:val="00FB7CC3"/>
    <w:rsid w:val="00FB7F09"/>
    <w:rsid w:val="00FC0E53"/>
    <w:rsid w:val="00FC1F41"/>
    <w:rsid w:val="00FC267C"/>
    <w:rsid w:val="00FC348D"/>
    <w:rsid w:val="00FC390E"/>
    <w:rsid w:val="00FC3A90"/>
    <w:rsid w:val="00FC3FC7"/>
    <w:rsid w:val="00FC3FFB"/>
    <w:rsid w:val="00FC4848"/>
    <w:rsid w:val="00FC489D"/>
    <w:rsid w:val="00FC4CF2"/>
    <w:rsid w:val="00FC4F4A"/>
    <w:rsid w:val="00FC508E"/>
    <w:rsid w:val="00FC55EC"/>
    <w:rsid w:val="00FC5EA9"/>
    <w:rsid w:val="00FC5FF9"/>
    <w:rsid w:val="00FC6447"/>
    <w:rsid w:val="00FC659D"/>
    <w:rsid w:val="00FC723A"/>
    <w:rsid w:val="00FC7584"/>
    <w:rsid w:val="00FC77B4"/>
    <w:rsid w:val="00FC7F63"/>
    <w:rsid w:val="00FD01F9"/>
    <w:rsid w:val="00FD0269"/>
    <w:rsid w:val="00FD081C"/>
    <w:rsid w:val="00FD0EE5"/>
    <w:rsid w:val="00FD2BE6"/>
    <w:rsid w:val="00FD33B2"/>
    <w:rsid w:val="00FD4EEA"/>
    <w:rsid w:val="00FD53BA"/>
    <w:rsid w:val="00FD5725"/>
    <w:rsid w:val="00FD654D"/>
    <w:rsid w:val="00FD65B8"/>
    <w:rsid w:val="00FD6778"/>
    <w:rsid w:val="00FD7302"/>
    <w:rsid w:val="00FD7AB8"/>
    <w:rsid w:val="00FD7C13"/>
    <w:rsid w:val="00FD7E83"/>
    <w:rsid w:val="00FE014C"/>
    <w:rsid w:val="00FE0A76"/>
    <w:rsid w:val="00FE104A"/>
    <w:rsid w:val="00FE12BD"/>
    <w:rsid w:val="00FE21C9"/>
    <w:rsid w:val="00FE39F3"/>
    <w:rsid w:val="00FE4EB5"/>
    <w:rsid w:val="00FE5061"/>
    <w:rsid w:val="00FE5F7F"/>
    <w:rsid w:val="00FE6A39"/>
    <w:rsid w:val="00FE7346"/>
    <w:rsid w:val="00FE7BFA"/>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2A93"/>
    <w:rsid w:val="00FF3C66"/>
    <w:rsid w:val="00FF403E"/>
    <w:rsid w:val="00FF4A7C"/>
    <w:rsid w:val="00FF4FE9"/>
    <w:rsid w:val="00FF5084"/>
    <w:rsid w:val="00FF58AA"/>
    <w:rsid w:val="00FF6040"/>
    <w:rsid w:val="00FF64B0"/>
    <w:rsid w:val="00FF7415"/>
    <w:rsid w:val="00FF7440"/>
    <w:rsid w:val="00FF7562"/>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D8A2F2D"/>
  <w15:docId w15:val="{27623482-5CCF-46C9-808E-4871251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2B"/>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10"/>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10"/>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34"/>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nhideWhenUsed/>
    <w:rsid w:val="00FE104A"/>
    <w:rPr>
      <w:sz w:val="20"/>
      <w:szCs w:val="20"/>
    </w:rPr>
  </w:style>
  <w:style w:type="character" w:customStyle="1" w:styleId="TextodenotaderodapChar">
    <w:name w:val="Texto de nota de rodapé Char"/>
    <w:link w:val="Textodenotaderodap"/>
    <w:rsid w:val="00FE104A"/>
    <w:rPr>
      <w:lang w:eastAsia="en-US"/>
    </w:rPr>
  </w:style>
  <w:style w:type="character" w:styleId="Refdenotaderodap">
    <w:name w:val="footnote reference"/>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574847"/>
    <w:pPr>
      <w:tabs>
        <w:tab w:val="left" w:pos="426"/>
        <w:tab w:val="right" w:leader="dot" w:pos="10763"/>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34"/>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98068740">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2629868">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26208209">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89277771">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65250325">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xxxxxxxxxxxxxxx.mg.gov.br"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xxxxxxxxxxxxxxx.mg.gov.br"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xxxxxxxxxxxxxxx.mg.gov.b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xxxxxxxxxxxxxxx.mg.gov.br"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5FA6-CC37-4DF2-A406-1A4984827D7D}">
  <ds:schemaRefs>
    <ds:schemaRef ds:uri="http://schemas.openxmlformats.org/officeDocument/2006/bibliography"/>
  </ds:schemaRefs>
</ds:datastoreItem>
</file>

<file path=customXml/itemProps2.xml><?xml version="1.0" encoding="utf-8"?>
<ds:datastoreItem xmlns:ds="http://schemas.openxmlformats.org/officeDocument/2006/customXml" ds:itemID="{5C185BE4-1C5F-46C3-BF8A-6F352597BE28}">
  <ds:schemaRefs>
    <ds:schemaRef ds:uri="http://schemas.openxmlformats.org/officeDocument/2006/bibliography"/>
  </ds:schemaRefs>
</ds:datastoreItem>
</file>

<file path=customXml/itemProps3.xml><?xml version="1.0" encoding="utf-8"?>
<ds:datastoreItem xmlns:ds="http://schemas.openxmlformats.org/officeDocument/2006/customXml" ds:itemID="{3023CE5B-90E0-4C24-8B44-46F470884DCD}">
  <ds:schemaRefs>
    <ds:schemaRef ds:uri="http://schemas.openxmlformats.org/officeDocument/2006/bibliography"/>
  </ds:schemaRefs>
</ds:datastoreItem>
</file>

<file path=customXml/itemProps4.xml><?xml version="1.0" encoding="utf-8"?>
<ds:datastoreItem xmlns:ds="http://schemas.openxmlformats.org/officeDocument/2006/customXml" ds:itemID="{780BAA0D-5F4C-4E23-9961-F26C82A5002E}">
  <ds:schemaRefs>
    <ds:schemaRef ds:uri="http://schemas.openxmlformats.org/officeDocument/2006/bibliography"/>
  </ds:schemaRefs>
</ds:datastoreItem>
</file>

<file path=customXml/itemProps5.xml><?xml version="1.0" encoding="utf-8"?>
<ds:datastoreItem xmlns:ds="http://schemas.openxmlformats.org/officeDocument/2006/customXml" ds:itemID="{EB16F743-EA90-4632-960F-362629EDFC46}">
  <ds:schemaRefs>
    <ds:schemaRef ds:uri="http://schemas.openxmlformats.org/officeDocument/2006/bibliography"/>
  </ds:schemaRefs>
</ds:datastoreItem>
</file>

<file path=customXml/itemProps6.xml><?xml version="1.0" encoding="utf-8"?>
<ds:datastoreItem xmlns:ds="http://schemas.openxmlformats.org/officeDocument/2006/customXml" ds:itemID="{74FC1139-C48F-4EF4-8EEE-B19AC2530B69}">
  <ds:schemaRefs>
    <ds:schemaRef ds:uri="http://schemas.openxmlformats.org/officeDocument/2006/bibliography"/>
  </ds:schemaRefs>
</ds:datastoreItem>
</file>

<file path=customXml/itemProps7.xml><?xml version="1.0" encoding="utf-8"?>
<ds:datastoreItem xmlns:ds="http://schemas.openxmlformats.org/officeDocument/2006/customXml" ds:itemID="{18AB2D87-0F01-43D8-B79C-B83D6875787B}">
  <ds:schemaRefs>
    <ds:schemaRef ds:uri="http://schemas.openxmlformats.org/officeDocument/2006/bibliography"/>
  </ds:schemaRefs>
</ds:datastoreItem>
</file>

<file path=customXml/itemProps8.xml><?xml version="1.0" encoding="utf-8"?>
<ds:datastoreItem xmlns:ds="http://schemas.openxmlformats.org/officeDocument/2006/customXml" ds:itemID="{25A64FDC-D6B1-426D-9F9E-F4CBC66D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8603</Words>
  <Characters>46461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54955</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Lima Viana (SEPLAG)</dc:creator>
  <cp:lastModifiedBy>Camila Lima Viana (SEPLAG)</cp:lastModifiedBy>
  <cp:revision>83</cp:revision>
  <cp:lastPrinted>2017-09-05T11:54:00Z</cp:lastPrinted>
  <dcterms:created xsi:type="dcterms:W3CDTF">2020-02-11T14:15:00Z</dcterms:created>
  <dcterms:modified xsi:type="dcterms:W3CDTF">2020-02-18T19:23:00Z</dcterms:modified>
</cp:coreProperties>
</file>