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13" w:rsidRPr="00FF5213" w:rsidRDefault="00FF5213" w:rsidP="00FF5213">
      <w:pPr>
        <w:shd w:val="clear" w:color="auto" w:fill="FFFFFF"/>
        <w:jc w:val="center"/>
        <w:rPr>
          <w:b/>
          <w:bCs/>
          <w:u w:val="single"/>
          <w:lang w:eastAsia="pt-BR"/>
        </w:rPr>
      </w:pPr>
      <w:r w:rsidRPr="00FF5213">
        <w:rPr>
          <w:b/>
          <w:bCs/>
          <w:u w:val="single"/>
          <w:lang w:eastAsia="pt-BR"/>
        </w:rPr>
        <w:t>CONTATO DOS FORNECEDORES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  <w:r>
        <w:rPr>
          <w:b/>
          <w:bCs/>
          <w:color w:val="0070C0"/>
          <w:lang w:eastAsia="pt-BR"/>
        </w:rPr>
        <w:t xml:space="preserve">LOTES </w:t>
      </w:r>
      <w:r w:rsidR="000F33A1">
        <w:rPr>
          <w:b/>
          <w:bCs/>
          <w:color w:val="0070C0"/>
          <w:lang w:eastAsia="pt-BR"/>
        </w:rPr>
        <w:t>1: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BENEFICIÁRIO DO LOTE 01:  </w:t>
      </w:r>
      <w:r>
        <w:rPr>
          <w:rFonts w:ascii="Calibri" w:hAnsi="Calibri"/>
          <w:color w:val="000000"/>
          <w:sz w:val="27"/>
          <w:szCs w:val="27"/>
        </w:rPr>
        <w:t>ESYWORLD SISTEMAS E INFORMÁTICA LTDA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ENDEREÇO: </w:t>
      </w:r>
      <w:r>
        <w:rPr>
          <w:rFonts w:ascii="Calibri" w:hAnsi="Calibri"/>
          <w:color w:val="000000"/>
          <w:sz w:val="27"/>
          <w:szCs w:val="27"/>
        </w:rPr>
        <w:t>Rua Newton Prado, 105 - Bom Retiro - CEP: 01127-000 - São Paulo - SP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CNPJ/MF: </w:t>
      </w:r>
      <w:r>
        <w:rPr>
          <w:rFonts w:ascii="Calibri" w:hAnsi="Calibri"/>
          <w:color w:val="000000"/>
          <w:sz w:val="27"/>
          <w:szCs w:val="27"/>
        </w:rPr>
        <w:t>03.899.222/0001-86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INSCRIÇÃO ESTADUAL: </w:t>
      </w:r>
      <w:r>
        <w:rPr>
          <w:rFonts w:ascii="Calibri" w:hAnsi="Calibri"/>
          <w:color w:val="000000"/>
          <w:sz w:val="27"/>
          <w:szCs w:val="27"/>
        </w:rPr>
        <w:t>146.341.168.111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REPRESENTANTE LEGAL: </w:t>
      </w:r>
      <w:proofErr w:type="spellStart"/>
      <w:r>
        <w:rPr>
          <w:rFonts w:ascii="Calibri" w:hAnsi="Calibri"/>
          <w:color w:val="000000"/>
          <w:sz w:val="27"/>
          <w:szCs w:val="27"/>
        </w:rPr>
        <w:t>Binjamin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000000"/>
          <w:sz w:val="27"/>
          <w:szCs w:val="27"/>
        </w:rPr>
        <w:t>Hanoch</w:t>
      </w:r>
      <w:proofErr w:type="spellEnd"/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CI (RG): </w:t>
      </w:r>
      <w:r>
        <w:rPr>
          <w:rFonts w:ascii="Calibri" w:hAnsi="Calibri"/>
          <w:color w:val="000000"/>
          <w:sz w:val="27"/>
          <w:szCs w:val="27"/>
        </w:rPr>
        <w:t>4.256.586-</w:t>
      </w:r>
      <w:proofErr w:type="gramStart"/>
      <w:r>
        <w:rPr>
          <w:rFonts w:ascii="Calibri" w:hAnsi="Calibri"/>
          <w:color w:val="000000"/>
          <w:sz w:val="27"/>
          <w:szCs w:val="27"/>
        </w:rPr>
        <w:t>8  -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SSP/SP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CPF/MF</w:t>
      </w:r>
      <w:r>
        <w:rPr>
          <w:rFonts w:ascii="Calibri" w:hAnsi="Calibri"/>
          <w:color w:val="000000"/>
          <w:sz w:val="27"/>
          <w:szCs w:val="27"/>
        </w:rPr>
        <w:t>: 458.542.708-20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TEL</w:t>
      </w:r>
      <w:r>
        <w:rPr>
          <w:rFonts w:ascii="Calibri" w:hAnsi="Calibri"/>
          <w:color w:val="000000"/>
          <w:sz w:val="27"/>
          <w:szCs w:val="27"/>
        </w:rPr>
        <w:t>: (11) 3363-2463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E-MAIL</w:t>
      </w:r>
      <w:r>
        <w:rPr>
          <w:rFonts w:ascii="Calibri" w:hAnsi="Calibri"/>
          <w:color w:val="000000"/>
          <w:sz w:val="27"/>
          <w:szCs w:val="27"/>
        </w:rPr>
        <w:t>: governo@esy.com.br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0F33A1">
      <w:pPr>
        <w:rPr>
          <w:lang w:eastAsia="pt-BR"/>
        </w:rPr>
      </w:pPr>
      <w:r>
        <w:rPr>
          <w:rFonts w:ascii="Verdana" w:hAnsi="Verdana"/>
          <w:b/>
          <w:bCs/>
          <w:color w:val="094B91"/>
          <w:sz w:val="20"/>
          <w:szCs w:val="20"/>
          <w:lang w:eastAsia="pt-BR"/>
        </w:rPr>
        <w:t>Marina Olavo</w:t>
      </w:r>
      <w:r>
        <w:rPr>
          <w:rFonts w:ascii="Verdana" w:hAnsi="Verdana"/>
          <w:b/>
          <w:bCs/>
          <w:color w:val="1F497D"/>
          <w:sz w:val="20"/>
          <w:szCs w:val="20"/>
          <w:lang w:eastAsia="pt-BR"/>
        </w:rPr>
        <w:t xml:space="preserve"> </w:t>
      </w:r>
      <w:r>
        <w:rPr>
          <w:rFonts w:ascii="Verdana" w:hAnsi="Verdana"/>
          <w:b/>
          <w:bCs/>
          <w:color w:val="1F497D"/>
          <w:sz w:val="20"/>
          <w:szCs w:val="20"/>
          <w:lang w:eastAsia="pt-BR"/>
        </w:rPr>
        <w:br/>
      </w:r>
      <w:r>
        <w:rPr>
          <w:rFonts w:ascii="Verdana" w:hAnsi="Verdana"/>
          <w:color w:val="1F497D"/>
          <w:sz w:val="20"/>
          <w:szCs w:val="20"/>
          <w:lang w:eastAsia="pt-BR"/>
        </w:rPr>
        <w:t>Comercial</w:t>
      </w:r>
      <w:r>
        <w:rPr>
          <w:rFonts w:ascii="Verdana" w:hAnsi="Verdana"/>
          <w:b/>
          <w:bCs/>
          <w:color w:val="1F497D"/>
          <w:sz w:val="20"/>
          <w:szCs w:val="20"/>
          <w:lang w:eastAsia="pt-BR"/>
        </w:rPr>
        <w:t xml:space="preserve"> </w:t>
      </w:r>
      <w:r>
        <w:rPr>
          <w:rFonts w:ascii="Verdana" w:hAnsi="Verdana"/>
          <w:color w:val="1F497D"/>
          <w:sz w:val="20"/>
          <w:szCs w:val="20"/>
          <w:lang w:eastAsia="pt-BR"/>
        </w:rPr>
        <w:t xml:space="preserve">| </w:t>
      </w:r>
      <w:proofErr w:type="spellStart"/>
      <w:r>
        <w:rPr>
          <w:rFonts w:ascii="Verdana" w:hAnsi="Verdana"/>
          <w:color w:val="1F497D"/>
          <w:sz w:val="20"/>
          <w:szCs w:val="20"/>
          <w:lang w:eastAsia="pt-BR"/>
        </w:rPr>
        <w:t>EsyWorld</w:t>
      </w:r>
      <w:proofErr w:type="spellEnd"/>
      <w:r>
        <w:rPr>
          <w:rFonts w:ascii="Verdana" w:hAnsi="Verdana"/>
          <w:color w:val="1F497D"/>
          <w:sz w:val="20"/>
          <w:szCs w:val="20"/>
          <w:lang w:eastAsia="pt-BR"/>
        </w:rPr>
        <w:t xml:space="preserve"> Distribuidora</w:t>
      </w:r>
      <w:r>
        <w:rPr>
          <w:rFonts w:ascii="Verdana" w:hAnsi="Verdana"/>
          <w:color w:val="1F497D"/>
          <w:sz w:val="20"/>
          <w:szCs w:val="20"/>
          <w:lang w:eastAsia="pt-BR"/>
        </w:rPr>
        <w:br/>
        <w:t xml:space="preserve">+ 55 11 3363-2463 - Ramal: 318 </w:t>
      </w:r>
    </w:p>
    <w:p w:rsidR="000F33A1" w:rsidRDefault="000F33A1" w:rsidP="000F33A1">
      <w:pPr>
        <w:rPr>
          <w:color w:val="000000"/>
          <w:sz w:val="20"/>
          <w:szCs w:val="20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333875" cy="914400"/>
            <wp:effectExtent l="0" t="0" r="9525" b="0"/>
            <wp:docPr id="7" name="Imagem 7" descr="cid:image001.jpg@01D3EDD6.FBA03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3EDD6.FBA030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A1" w:rsidRDefault="000F33A1" w:rsidP="000F33A1">
      <w:pPr>
        <w:rPr>
          <w:color w:val="1F497D"/>
          <w:lang w:eastAsia="pt-BR"/>
        </w:rPr>
      </w:pPr>
      <w:r>
        <w:rPr>
          <w:color w:val="1F497D"/>
          <w:sz w:val="23"/>
          <w:szCs w:val="23"/>
          <w:lang w:eastAsia="pt-BR"/>
        </w:rPr>
        <w:t>  </w:t>
      </w: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0F33A1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Default="000F33A1" w:rsidP="00FF5213">
      <w:pPr>
        <w:shd w:val="clear" w:color="auto" w:fill="FFFFFF"/>
        <w:rPr>
          <w:b/>
          <w:bCs/>
          <w:color w:val="0070C0"/>
          <w:lang w:eastAsia="pt-BR"/>
        </w:rPr>
      </w:pPr>
      <w:r>
        <w:rPr>
          <w:b/>
          <w:bCs/>
          <w:color w:val="0070C0"/>
          <w:lang w:eastAsia="pt-BR"/>
        </w:rPr>
        <w:lastRenderedPageBreak/>
        <w:t>LOTE 2</w:t>
      </w:r>
      <w:r w:rsidR="00FF5213">
        <w:rPr>
          <w:b/>
          <w:bCs/>
          <w:color w:val="0070C0"/>
          <w:lang w:eastAsia="pt-BR"/>
        </w:rPr>
        <w:t>:</w:t>
      </w:r>
    </w:p>
    <w:p w:rsidR="00FF5213" w:rsidRDefault="00FF5213" w:rsidP="00FF5213">
      <w:pPr>
        <w:shd w:val="clear" w:color="auto" w:fill="FFFFFF"/>
        <w:rPr>
          <w:b/>
          <w:bCs/>
          <w:color w:val="0070C0"/>
          <w:lang w:eastAsia="pt-BR"/>
        </w:rPr>
      </w:pPr>
    </w:p>
    <w:p w:rsidR="00FF5213" w:rsidRPr="000F33A1" w:rsidRDefault="00FF5213" w:rsidP="000F33A1">
      <w:pPr>
        <w:shd w:val="clear" w:color="auto" w:fill="FFFFFF"/>
        <w:rPr>
          <w:rFonts w:ascii="Default Sans Serif" w:hAnsi="Default Sans Serif"/>
          <w:b/>
          <w:bCs/>
          <w:color w:val="0070C0"/>
          <w:lang w:eastAsia="pt-BR"/>
        </w:rPr>
      </w:pP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BENEFICIÁRIO DO LOTE 02: </w:t>
      </w:r>
      <w:r>
        <w:rPr>
          <w:rFonts w:ascii="Calibri" w:hAnsi="Calibri"/>
          <w:color w:val="000000"/>
          <w:sz w:val="27"/>
          <w:szCs w:val="27"/>
        </w:rPr>
        <w:t>UNITEC SOLUÇÕES EM TI LTDA - EPP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ENDEREÇO: </w:t>
      </w:r>
      <w:r>
        <w:rPr>
          <w:rFonts w:ascii="Calibri" w:hAnsi="Calibri"/>
          <w:color w:val="000000"/>
          <w:sz w:val="27"/>
          <w:szCs w:val="27"/>
        </w:rPr>
        <w:t>Avenida Gilda, 106, sala 36, Vila Gilda, Santo André - SP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CNPJ/MF: </w:t>
      </w:r>
      <w:r>
        <w:rPr>
          <w:rFonts w:ascii="Calibri" w:hAnsi="Calibri"/>
          <w:color w:val="000000"/>
          <w:sz w:val="27"/>
          <w:szCs w:val="27"/>
        </w:rPr>
        <w:t>23.927.844-0001-88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INSCRIÇÃO ESTADUAL: </w:t>
      </w:r>
      <w:r>
        <w:rPr>
          <w:rFonts w:ascii="Calibri" w:hAnsi="Calibri"/>
          <w:color w:val="000000"/>
          <w:sz w:val="27"/>
          <w:szCs w:val="27"/>
        </w:rPr>
        <w:t>626.823.950.110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REPRESENTANTE LEGAL: </w:t>
      </w:r>
      <w:r>
        <w:rPr>
          <w:rFonts w:ascii="Calibri" w:hAnsi="Calibri"/>
          <w:color w:val="000000"/>
          <w:sz w:val="27"/>
          <w:szCs w:val="27"/>
        </w:rPr>
        <w:t>Rodrigo Tadeu Cardoso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CI (RG): </w:t>
      </w:r>
      <w:r>
        <w:rPr>
          <w:rFonts w:ascii="Calibri" w:hAnsi="Calibri"/>
          <w:color w:val="000000"/>
          <w:sz w:val="27"/>
          <w:szCs w:val="27"/>
        </w:rPr>
        <w:t>29.733.827-4   SSP/SP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CPF/MF</w:t>
      </w:r>
      <w:r>
        <w:rPr>
          <w:rFonts w:ascii="Calibri" w:hAnsi="Calibri"/>
          <w:color w:val="000000"/>
          <w:sz w:val="27"/>
          <w:szCs w:val="27"/>
        </w:rPr>
        <w:t>: 326.616.768-64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TEL</w:t>
      </w:r>
      <w:r>
        <w:rPr>
          <w:rFonts w:ascii="Calibri" w:hAnsi="Calibri"/>
          <w:color w:val="000000"/>
          <w:sz w:val="27"/>
          <w:szCs w:val="27"/>
        </w:rPr>
        <w:t>: (11) 4425-5669</w:t>
      </w:r>
    </w:p>
    <w:p w:rsidR="000F33A1" w:rsidRDefault="000F33A1" w:rsidP="000F33A1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E-MAIL</w:t>
      </w:r>
      <w:r>
        <w:rPr>
          <w:rFonts w:ascii="Calibri" w:hAnsi="Calibri"/>
          <w:color w:val="000000"/>
          <w:sz w:val="27"/>
          <w:szCs w:val="27"/>
        </w:rPr>
        <w:t>: financeiro@unitecti.com.br</w:t>
      </w:r>
    </w:p>
    <w:p w:rsidR="00064FCC" w:rsidRDefault="00064FCC">
      <w:bookmarkStart w:id="0" w:name="_GoBack"/>
      <w:bookmarkEnd w:id="0"/>
    </w:p>
    <w:p w:rsidR="000F33A1" w:rsidRDefault="000F33A1" w:rsidP="000F33A1">
      <w:pPr>
        <w:rPr>
          <w:b/>
          <w:bCs/>
          <w:lang w:eastAsia="pt-BR"/>
        </w:rPr>
      </w:pPr>
      <w:proofErr w:type="spellStart"/>
      <w:r>
        <w:rPr>
          <w:b/>
          <w:bCs/>
          <w:lang w:eastAsia="pt-BR"/>
        </w:rPr>
        <w:t>Maiara</w:t>
      </w:r>
      <w:proofErr w:type="spellEnd"/>
      <w:r>
        <w:rPr>
          <w:b/>
          <w:bCs/>
          <w:lang w:eastAsia="pt-BR"/>
        </w:rPr>
        <w:t xml:space="preserve"> P. Cardoso </w:t>
      </w:r>
      <w:proofErr w:type="spellStart"/>
      <w:r>
        <w:rPr>
          <w:b/>
          <w:bCs/>
          <w:lang w:eastAsia="pt-BR"/>
        </w:rPr>
        <w:t>Maganha</w:t>
      </w:r>
      <w:proofErr w:type="spellEnd"/>
    </w:p>
    <w:p w:rsidR="000F33A1" w:rsidRDefault="000F33A1" w:rsidP="000F33A1">
      <w:pPr>
        <w:rPr>
          <w:lang w:eastAsia="pt-BR"/>
        </w:rPr>
      </w:pPr>
      <w:proofErr w:type="spellStart"/>
      <w:r>
        <w:rPr>
          <w:lang w:eastAsia="pt-BR"/>
        </w:rPr>
        <w:t>Adm</w:t>
      </w:r>
      <w:proofErr w:type="spellEnd"/>
      <w:r>
        <w:rPr>
          <w:lang w:eastAsia="pt-BR"/>
        </w:rPr>
        <w:t>/Financeiro</w:t>
      </w:r>
    </w:p>
    <w:p w:rsidR="000F33A1" w:rsidRDefault="000F33A1" w:rsidP="000F33A1">
      <w:pPr>
        <w:rPr>
          <w:b/>
          <w:bCs/>
          <w:lang w:eastAsia="pt-BR"/>
        </w:rPr>
      </w:pPr>
      <w:r>
        <w:rPr>
          <w:b/>
          <w:bCs/>
          <w:lang w:eastAsia="pt-BR"/>
        </w:rPr>
        <w:t>UNITEC Soluções em TI</w:t>
      </w:r>
    </w:p>
    <w:p w:rsidR="000F33A1" w:rsidRDefault="000F33A1" w:rsidP="000F33A1">
      <w:pPr>
        <w:rPr>
          <w:lang w:eastAsia="pt-BR"/>
        </w:rPr>
      </w:pPr>
      <w:r>
        <w:rPr>
          <w:b/>
          <w:bCs/>
          <w:lang w:eastAsia="pt-BR"/>
        </w:rPr>
        <w:t xml:space="preserve">Tel.: </w:t>
      </w:r>
      <w:r>
        <w:rPr>
          <w:lang w:eastAsia="pt-BR"/>
        </w:rPr>
        <w:t>(11) 4425-5669</w:t>
      </w:r>
    </w:p>
    <w:p w:rsidR="000F33A1" w:rsidRDefault="000F33A1"/>
    <w:sectPr w:rsidR="000F3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fault Sans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13"/>
    <w:rsid w:val="00064FCC"/>
    <w:rsid w:val="000F33A1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1C5E"/>
  <w15:chartTrackingRefBased/>
  <w15:docId w15:val="{5DEE64A8-A97B-42D0-AF12-03B48C8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13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F5213"/>
    <w:rPr>
      <w:color w:val="0000FF"/>
      <w:u w:val="single"/>
    </w:rPr>
  </w:style>
  <w:style w:type="paragraph" w:customStyle="1" w:styleId="textojustificado">
    <w:name w:val="texto_justificado"/>
    <w:basedOn w:val="Normal"/>
    <w:rsid w:val="000F33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EDD6.FBA030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Santos de Miranda Nunes (SEPLAG)</dc:creator>
  <cp:keywords/>
  <dc:description/>
  <cp:lastModifiedBy>Thiago Santos de Miranda Nunes (SEPLAG)</cp:lastModifiedBy>
  <cp:revision>2</cp:revision>
  <dcterms:created xsi:type="dcterms:W3CDTF">2018-06-29T14:26:00Z</dcterms:created>
  <dcterms:modified xsi:type="dcterms:W3CDTF">2018-06-29T14:26:00Z</dcterms:modified>
</cp:coreProperties>
</file>